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3EDC8" w14:textId="3BA64885" w:rsidR="002C77B2" w:rsidRPr="00091EE4" w:rsidRDefault="002C77B2" w:rsidP="007B72AA">
      <w:pPr>
        <w:rPr>
          <w:rFonts w:ascii="Cambria" w:hAnsi="Cambria" w:cs="Arial"/>
          <w:b/>
          <w:sz w:val="28"/>
          <w:szCs w:val="28"/>
        </w:rPr>
      </w:pPr>
    </w:p>
    <w:p w14:paraId="1465C5CF" w14:textId="6925F1A6" w:rsidR="002C77B2" w:rsidRPr="00091EE4" w:rsidRDefault="00C824AB" w:rsidP="007B72AA">
      <w:pPr>
        <w:rPr>
          <w:rFonts w:ascii="Cambria" w:hAnsi="Cambria" w:cs="Arial"/>
          <w:b/>
          <w:sz w:val="28"/>
          <w:szCs w:val="28"/>
        </w:rPr>
      </w:pPr>
      <w:r w:rsidRPr="00C824AB">
        <w:rPr>
          <w:rFonts w:ascii="Cambria" w:hAnsi="Cambria" w:cs="Arial"/>
          <w:b/>
          <w:noProof/>
          <w:sz w:val="28"/>
          <w:szCs w:val="28"/>
        </w:rPr>
        <w:drawing>
          <wp:anchor distT="0" distB="0" distL="114300" distR="114300" simplePos="0" relativeHeight="251659264" behindDoc="0" locked="0" layoutInCell="1" allowOverlap="1" wp14:anchorId="6F870A67" wp14:editId="6FB45454">
            <wp:simplePos x="0" y="0"/>
            <wp:positionH relativeFrom="margin">
              <wp:align>center</wp:align>
            </wp:positionH>
            <wp:positionV relativeFrom="paragraph">
              <wp:posOffset>6350</wp:posOffset>
            </wp:positionV>
            <wp:extent cx="904240" cy="1131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40" cy="1131570"/>
                    </a:xfrm>
                    <a:prstGeom prst="rect">
                      <a:avLst/>
                    </a:prstGeom>
                    <a:noFill/>
                    <a:ln>
                      <a:noFill/>
                    </a:ln>
                  </pic:spPr>
                </pic:pic>
              </a:graphicData>
            </a:graphic>
          </wp:anchor>
        </w:drawing>
      </w:r>
    </w:p>
    <w:p w14:paraId="1F6259DD" w14:textId="77777777" w:rsidR="002C77B2" w:rsidRPr="00091EE4" w:rsidRDefault="002C77B2" w:rsidP="007B72AA">
      <w:pPr>
        <w:rPr>
          <w:rFonts w:ascii="Cambria" w:hAnsi="Cambria" w:cs="Arial"/>
          <w:b/>
          <w:sz w:val="28"/>
          <w:szCs w:val="28"/>
        </w:rPr>
      </w:pPr>
    </w:p>
    <w:p w14:paraId="1B1E3E97" w14:textId="77777777" w:rsidR="002C77B2" w:rsidRPr="00091EE4" w:rsidRDefault="002C77B2" w:rsidP="007B72AA">
      <w:pPr>
        <w:rPr>
          <w:rFonts w:ascii="Cambria" w:hAnsi="Cambria" w:cs="Arial"/>
          <w:b/>
          <w:sz w:val="28"/>
          <w:szCs w:val="28"/>
        </w:rPr>
      </w:pPr>
    </w:p>
    <w:p w14:paraId="7253EF62" w14:textId="77777777" w:rsidR="002C77B2" w:rsidRPr="00091EE4" w:rsidRDefault="002C77B2" w:rsidP="007B72AA">
      <w:pPr>
        <w:rPr>
          <w:rFonts w:ascii="Cambria" w:hAnsi="Cambria" w:cs="Arial"/>
          <w:b/>
          <w:sz w:val="28"/>
          <w:szCs w:val="28"/>
        </w:rPr>
      </w:pPr>
    </w:p>
    <w:p w14:paraId="19137C36" w14:textId="77777777" w:rsidR="002C77B2" w:rsidRPr="00091EE4" w:rsidRDefault="002C77B2" w:rsidP="007B72AA">
      <w:pPr>
        <w:rPr>
          <w:rFonts w:ascii="Cambria" w:hAnsi="Cambria" w:cs="Arial"/>
          <w:b/>
          <w:sz w:val="28"/>
          <w:szCs w:val="28"/>
        </w:rPr>
      </w:pPr>
    </w:p>
    <w:p w14:paraId="1B90F5F7" w14:textId="77777777" w:rsidR="00C35AA3" w:rsidRPr="00091EE4" w:rsidRDefault="00C35AA3" w:rsidP="007B72AA">
      <w:pPr>
        <w:rPr>
          <w:rFonts w:ascii="Cambria" w:hAnsi="Cambria" w:cs="Arial"/>
          <w:b/>
          <w:sz w:val="28"/>
          <w:szCs w:val="28"/>
        </w:rPr>
      </w:pPr>
    </w:p>
    <w:p w14:paraId="2338D01C" w14:textId="77777777" w:rsidR="002C77B2" w:rsidRPr="00091EE4" w:rsidRDefault="002C77B2" w:rsidP="000425B4">
      <w:pPr>
        <w:pStyle w:val="Heading4"/>
        <w:jc w:val="center"/>
        <w:rPr>
          <w:rFonts w:ascii="Cambria" w:hAnsi="Cambria" w:cs="Arial"/>
          <w:lang w:val="en-GB"/>
        </w:rPr>
      </w:pPr>
      <w:r w:rsidRPr="00091EE4">
        <w:rPr>
          <w:rFonts w:ascii="Cambria" w:hAnsi="Cambria" w:cs="Arial"/>
          <w:lang w:val="en-GB"/>
        </w:rPr>
        <w:t>Terms of Reference</w:t>
      </w:r>
    </w:p>
    <w:p w14:paraId="559491AB" w14:textId="143F90A9" w:rsidR="0067645D" w:rsidRPr="00115813" w:rsidRDefault="00BD530B" w:rsidP="00BB094D">
      <w:pPr>
        <w:jc w:val="center"/>
        <w:rPr>
          <w:rFonts w:ascii="Cambria" w:hAnsi="Cambria" w:cs="Arial"/>
          <w:b/>
          <w:sz w:val="24"/>
        </w:rPr>
      </w:pPr>
      <w:r>
        <w:rPr>
          <w:rFonts w:ascii="Cambria" w:hAnsi="Cambria" w:cs="Arial"/>
          <w:b/>
          <w:sz w:val="24"/>
        </w:rPr>
        <w:t>f</w:t>
      </w:r>
      <w:r w:rsidR="0067645D" w:rsidRPr="00115813">
        <w:rPr>
          <w:rFonts w:ascii="Cambria" w:hAnsi="Cambria" w:cs="Arial"/>
          <w:b/>
          <w:sz w:val="24"/>
        </w:rPr>
        <w:t xml:space="preserve">or </w:t>
      </w:r>
      <w:r>
        <w:rPr>
          <w:rFonts w:ascii="Cambria" w:hAnsi="Cambria" w:cs="Arial"/>
          <w:b/>
          <w:sz w:val="24"/>
        </w:rPr>
        <w:t xml:space="preserve">the </w:t>
      </w:r>
      <w:r w:rsidR="00F00B29">
        <w:rPr>
          <w:rFonts w:ascii="Cambria" w:hAnsi="Cambria" w:cs="Arial"/>
          <w:b/>
          <w:sz w:val="24"/>
        </w:rPr>
        <w:t xml:space="preserve">Situation Analysis in Education Sector in </w:t>
      </w:r>
      <w:r w:rsidR="00065FF5">
        <w:rPr>
          <w:rFonts w:ascii="Cambria" w:hAnsi="Cambria" w:cs="Arial"/>
          <w:b/>
          <w:sz w:val="24"/>
        </w:rPr>
        <w:t>Serbia</w:t>
      </w:r>
      <w:r w:rsidR="00F00B29">
        <w:rPr>
          <w:rFonts w:ascii="Cambria" w:hAnsi="Cambria" w:cs="Arial"/>
          <w:b/>
          <w:sz w:val="24"/>
        </w:rPr>
        <w:t xml:space="preserve"> </w:t>
      </w:r>
      <w:r w:rsidR="00BB094D">
        <w:rPr>
          <w:rFonts w:ascii="Cambria" w:hAnsi="Cambria" w:cs="Arial"/>
          <w:b/>
          <w:sz w:val="24"/>
        </w:rPr>
        <w:t xml:space="preserve">and the Road Map to Institutionalization of Program Y </w:t>
      </w:r>
      <w:r w:rsidR="00F00B29">
        <w:rPr>
          <w:rFonts w:ascii="Cambria" w:hAnsi="Cambria" w:cs="Arial"/>
          <w:b/>
          <w:sz w:val="24"/>
        </w:rPr>
        <w:t>within the Regional Project</w:t>
      </w:r>
      <w:r w:rsidR="0067645D" w:rsidRPr="00115813">
        <w:rPr>
          <w:rFonts w:ascii="Cambria" w:hAnsi="Cambria" w:cs="Arial"/>
          <w:b/>
          <w:sz w:val="24"/>
        </w:rPr>
        <w:t>:</w:t>
      </w:r>
    </w:p>
    <w:p w14:paraId="0098C93B" w14:textId="4CECFE8E" w:rsidR="0067645D" w:rsidRPr="00115813" w:rsidRDefault="0067645D" w:rsidP="00BB094D">
      <w:pPr>
        <w:spacing w:before="120"/>
        <w:ind w:right="-1672"/>
        <w:rPr>
          <w:rFonts w:ascii="Cambria" w:hAnsi="Cambria" w:cs="Arial"/>
          <w:b/>
          <w:sz w:val="24"/>
        </w:rPr>
      </w:pPr>
      <w:r w:rsidRPr="0087732F">
        <w:rPr>
          <w:rFonts w:asciiTheme="majorHAnsi" w:hAnsiTheme="majorHAnsi" w:cs="Arial"/>
          <w:b/>
          <w:sz w:val="24"/>
        </w:rPr>
        <w:t>“</w:t>
      </w:r>
      <w:r w:rsidR="000425B4" w:rsidRPr="000425B4">
        <w:rPr>
          <w:rFonts w:asciiTheme="majorHAnsi" w:hAnsiTheme="majorHAnsi"/>
          <w:sz w:val="24"/>
        </w:rPr>
        <w:t>Future for You(</w:t>
      </w:r>
      <w:proofErr w:type="spellStart"/>
      <w:r w:rsidR="000425B4" w:rsidRPr="000425B4">
        <w:rPr>
          <w:rFonts w:asciiTheme="majorHAnsi" w:hAnsiTheme="majorHAnsi"/>
          <w:sz w:val="24"/>
        </w:rPr>
        <w:t>th</w:t>
      </w:r>
      <w:proofErr w:type="spellEnd"/>
      <w:r w:rsidR="000425B4" w:rsidRPr="000425B4">
        <w:rPr>
          <w:rFonts w:asciiTheme="majorHAnsi" w:hAnsiTheme="majorHAnsi"/>
          <w:sz w:val="24"/>
        </w:rPr>
        <w:t>): Young people as Leaders of Life Skills Education in the Balkans</w:t>
      </w:r>
      <w:r w:rsidR="000425B4">
        <w:rPr>
          <w:rFonts w:asciiTheme="majorHAnsi" w:hAnsiTheme="majorHAnsi"/>
          <w:sz w:val="24"/>
        </w:rPr>
        <w:t>”</w:t>
      </w:r>
    </w:p>
    <w:p w14:paraId="1D18F1DA" w14:textId="77777777" w:rsidR="000425B4" w:rsidRDefault="000425B4" w:rsidP="003B3673">
      <w:pPr>
        <w:jc w:val="center"/>
        <w:rPr>
          <w:rFonts w:ascii="Cambria" w:hAnsi="Cambria" w:cs="Arial"/>
          <w:b/>
          <w:sz w:val="24"/>
          <w:szCs w:val="22"/>
          <w:lang w:val="sr-Latn-BA"/>
        </w:rPr>
      </w:pPr>
    </w:p>
    <w:p w14:paraId="5E781F39" w14:textId="00F1153B" w:rsidR="003B3673" w:rsidRPr="00BD530B" w:rsidRDefault="0087732F" w:rsidP="003B3673">
      <w:pPr>
        <w:jc w:val="center"/>
        <w:rPr>
          <w:rFonts w:ascii="Cambria" w:hAnsi="Cambria" w:cs="Arial"/>
          <w:b/>
          <w:sz w:val="24"/>
          <w:szCs w:val="22"/>
          <w:lang w:val="sr-Latn-BA"/>
        </w:rPr>
      </w:pPr>
      <w:r w:rsidRPr="00BD530B">
        <w:rPr>
          <w:rFonts w:ascii="Cambria" w:hAnsi="Cambria" w:cs="Arial"/>
          <w:b/>
          <w:sz w:val="24"/>
          <w:szCs w:val="22"/>
          <w:lang w:val="sr-Latn-BA"/>
        </w:rPr>
        <w:t xml:space="preserve">Project Duration: </w:t>
      </w:r>
      <w:r w:rsidR="00115813" w:rsidRPr="00BD530B">
        <w:rPr>
          <w:rFonts w:ascii="Cambria" w:hAnsi="Cambria" w:cs="Arial"/>
          <w:b/>
          <w:sz w:val="24"/>
          <w:szCs w:val="22"/>
          <w:lang w:val="sr-Latn-BA"/>
        </w:rPr>
        <w:t>01</w:t>
      </w:r>
      <w:r w:rsidR="00115813" w:rsidRPr="00BD530B">
        <w:rPr>
          <w:rFonts w:ascii="Cambria" w:hAnsi="Cambria" w:cs="Arial"/>
          <w:b/>
          <w:sz w:val="24"/>
          <w:szCs w:val="22"/>
          <w:vertAlign w:val="superscript"/>
          <w:lang w:val="sr-Latn-BA"/>
        </w:rPr>
        <w:t>st</w:t>
      </w:r>
      <w:r w:rsidR="006C0D08">
        <w:rPr>
          <w:rFonts w:ascii="Cambria" w:hAnsi="Cambria" w:cs="Arial"/>
          <w:b/>
          <w:sz w:val="24"/>
          <w:szCs w:val="22"/>
          <w:vertAlign w:val="superscript"/>
          <w:lang w:val="sr-Latn-BA"/>
        </w:rPr>
        <w:t xml:space="preserve"> </w:t>
      </w:r>
      <w:r w:rsidR="00115813" w:rsidRPr="00BD530B">
        <w:rPr>
          <w:rFonts w:ascii="Cambria" w:hAnsi="Cambria" w:cs="Arial"/>
          <w:b/>
          <w:sz w:val="24"/>
          <w:szCs w:val="22"/>
          <w:lang w:val="sr-Latn-BA"/>
        </w:rPr>
        <w:t xml:space="preserve">of </w:t>
      </w:r>
      <w:r w:rsidR="00CA7F4A">
        <w:rPr>
          <w:rFonts w:ascii="Cambria" w:hAnsi="Cambria" w:cs="Arial"/>
          <w:b/>
          <w:sz w:val="24"/>
          <w:szCs w:val="22"/>
          <w:lang w:val="sr-Latn-BA"/>
        </w:rPr>
        <w:t>March 2021</w:t>
      </w:r>
      <w:r w:rsidRPr="00BD530B">
        <w:rPr>
          <w:rFonts w:ascii="Cambria" w:hAnsi="Cambria" w:cs="Arial"/>
          <w:b/>
          <w:sz w:val="24"/>
          <w:szCs w:val="22"/>
          <w:lang w:val="sr-Latn-BA"/>
        </w:rPr>
        <w:t xml:space="preserve"> </w:t>
      </w:r>
      <w:r w:rsidR="00115813" w:rsidRPr="00BD530B">
        <w:rPr>
          <w:rFonts w:ascii="Cambria" w:hAnsi="Cambria" w:cs="Arial"/>
          <w:b/>
          <w:sz w:val="24"/>
          <w:szCs w:val="22"/>
          <w:lang w:val="sr-Latn-BA"/>
        </w:rPr>
        <w:t>-</w:t>
      </w:r>
      <w:r w:rsidR="00931F47">
        <w:rPr>
          <w:rFonts w:ascii="Cambria" w:hAnsi="Cambria" w:cs="Arial"/>
          <w:b/>
          <w:sz w:val="24"/>
          <w:szCs w:val="22"/>
          <w:lang w:val="sr-Latn-BA"/>
        </w:rPr>
        <w:t>29</w:t>
      </w:r>
      <w:r w:rsidR="00931F47" w:rsidRPr="00BD530B">
        <w:rPr>
          <w:rFonts w:ascii="Cambria" w:hAnsi="Cambria" w:cs="Arial"/>
          <w:b/>
          <w:sz w:val="24"/>
          <w:szCs w:val="22"/>
          <w:vertAlign w:val="superscript"/>
          <w:lang w:val="sr-Latn-BA"/>
        </w:rPr>
        <w:t>th</w:t>
      </w:r>
      <w:r w:rsidR="00931F47" w:rsidRPr="00BD530B">
        <w:rPr>
          <w:rFonts w:ascii="Cambria" w:hAnsi="Cambria" w:cs="Arial"/>
          <w:b/>
          <w:sz w:val="24"/>
          <w:szCs w:val="22"/>
          <w:lang w:val="sr-Latn-BA"/>
        </w:rPr>
        <w:t xml:space="preserve"> </w:t>
      </w:r>
      <w:r w:rsidR="00115813" w:rsidRPr="00BD530B">
        <w:rPr>
          <w:rFonts w:ascii="Cambria" w:hAnsi="Cambria" w:cs="Arial"/>
          <w:b/>
          <w:sz w:val="24"/>
          <w:szCs w:val="22"/>
          <w:lang w:val="sr-Latn-BA"/>
        </w:rPr>
        <w:t xml:space="preserve">of </w:t>
      </w:r>
      <w:r w:rsidR="00CA7F4A">
        <w:rPr>
          <w:rFonts w:ascii="Cambria" w:hAnsi="Cambria" w:cs="Arial"/>
          <w:b/>
          <w:sz w:val="24"/>
          <w:szCs w:val="22"/>
          <w:lang w:val="sr-Latn-BA"/>
        </w:rPr>
        <w:t>February</w:t>
      </w:r>
      <w:r w:rsidRPr="00BD530B">
        <w:rPr>
          <w:rFonts w:ascii="Cambria" w:hAnsi="Cambria" w:cs="Arial"/>
          <w:b/>
          <w:sz w:val="24"/>
          <w:szCs w:val="22"/>
          <w:lang w:val="sr-Latn-BA"/>
        </w:rPr>
        <w:t xml:space="preserve"> 202</w:t>
      </w:r>
      <w:r w:rsidR="00CA7F4A">
        <w:rPr>
          <w:rFonts w:ascii="Cambria" w:hAnsi="Cambria" w:cs="Arial"/>
          <w:b/>
          <w:sz w:val="24"/>
          <w:szCs w:val="22"/>
          <w:lang w:val="sr-Latn-BA"/>
        </w:rPr>
        <w:t>4</w:t>
      </w:r>
    </w:p>
    <w:p w14:paraId="4152BAC3" w14:textId="322CC4A1" w:rsidR="00115813" w:rsidRPr="00BD530B" w:rsidRDefault="00C824AB" w:rsidP="003B3673">
      <w:pPr>
        <w:jc w:val="center"/>
        <w:rPr>
          <w:rFonts w:ascii="Cambria" w:hAnsi="Cambria" w:cs="Arial"/>
          <w:b/>
          <w:sz w:val="24"/>
          <w:szCs w:val="22"/>
          <w:lang w:val="sr-Latn-BA"/>
        </w:rPr>
      </w:pPr>
      <w:r w:rsidRPr="00C824AB">
        <w:rPr>
          <w:rFonts w:ascii="Cambria" w:hAnsi="Cambria" w:cs="Arial"/>
          <w:b/>
          <w:noProof/>
          <w:sz w:val="28"/>
          <w:szCs w:val="28"/>
        </w:rPr>
        <w:drawing>
          <wp:anchor distT="0" distB="0" distL="114300" distR="114300" simplePos="0" relativeHeight="251660288" behindDoc="0" locked="0" layoutInCell="1" allowOverlap="1" wp14:anchorId="6492C6FF" wp14:editId="17B4ADD7">
            <wp:simplePos x="0" y="0"/>
            <wp:positionH relativeFrom="margin">
              <wp:align>center</wp:align>
            </wp:positionH>
            <wp:positionV relativeFrom="paragraph">
              <wp:posOffset>131041</wp:posOffset>
            </wp:positionV>
            <wp:extent cx="1442085" cy="87439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085" cy="874395"/>
                    </a:xfrm>
                    <a:prstGeom prst="rect">
                      <a:avLst/>
                    </a:prstGeom>
                    <a:noFill/>
                    <a:ln>
                      <a:noFill/>
                    </a:ln>
                  </pic:spPr>
                </pic:pic>
              </a:graphicData>
            </a:graphic>
          </wp:anchor>
        </w:drawing>
      </w:r>
    </w:p>
    <w:p w14:paraId="1DD3AF65" w14:textId="77777777" w:rsidR="0087732F" w:rsidRDefault="0087732F" w:rsidP="00D40024">
      <w:pPr>
        <w:tabs>
          <w:tab w:val="left" w:pos="1985"/>
        </w:tabs>
        <w:rPr>
          <w:rFonts w:ascii="Cambria" w:hAnsi="Cambria" w:cs="Arial"/>
          <w:sz w:val="24"/>
        </w:rPr>
      </w:pPr>
    </w:p>
    <w:p w14:paraId="5CFC8663" w14:textId="11A16402" w:rsidR="0087732F" w:rsidRDefault="00550353" w:rsidP="0087732F">
      <w:pPr>
        <w:tabs>
          <w:tab w:val="left" w:pos="1985"/>
        </w:tabs>
        <w:jc w:val="center"/>
        <w:rPr>
          <w:rFonts w:ascii="Cambria" w:hAnsi="Cambria" w:cs="Arial"/>
        </w:rPr>
      </w:pPr>
      <w:r>
        <w:rPr>
          <w:rFonts w:ascii="Cambria" w:hAnsi="Cambria" w:cs="Arial"/>
        </w:rPr>
        <w:t xml:space="preserve"> </w:t>
      </w:r>
    </w:p>
    <w:p w14:paraId="76D3358B" w14:textId="1FB9FD0D" w:rsidR="00C824AB" w:rsidRDefault="00C824AB" w:rsidP="0087732F">
      <w:pPr>
        <w:tabs>
          <w:tab w:val="left" w:pos="1985"/>
        </w:tabs>
        <w:jc w:val="center"/>
        <w:rPr>
          <w:rFonts w:ascii="Cambria" w:hAnsi="Cambria" w:cs="Arial"/>
        </w:rPr>
      </w:pPr>
    </w:p>
    <w:p w14:paraId="3D2D9066" w14:textId="77777777" w:rsidR="00C824AB" w:rsidRPr="00091EE4" w:rsidRDefault="00C824AB" w:rsidP="0087732F">
      <w:pPr>
        <w:tabs>
          <w:tab w:val="left" w:pos="1985"/>
        </w:tabs>
        <w:jc w:val="center"/>
        <w:rPr>
          <w:rFonts w:ascii="Cambria" w:hAnsi="Cambria" w:cs="Arial"/>
        </w:rPr>
      </w:pPr>
    </w:p>
    <w:p w14:paraId="5EBC75DB" w14:textId="77777777" w:rsidR="0010150E" w:rsidRPr="00091EE4" w:rsidRDefault="0010150E" w:rsidP="009818B0">
      <w:pPr>
        <w:rPr>
          <w:rFonts w:ascii="Cambria" w:hAnsi="Cambria" w:cs="Arial"/>
          <w:bCs/>
          <w:sz w:val="22"/>
          <w:szCs w:val="22"/>
        </w:rPr>
      </w:pPr>
    </w:p>
    <w:p w14:paraId="7F022FFE" w14:textId="77777777" w:rsidR="00F94A1D" w:rsidRDefault="00F94A1D" w:rsidP="00241461">
      <w:pPr>
        <w:jc w:val="center"/>
        <w:rPr>
          <w:rFonts w:ascii="Cambria" w:hAnsi="Cambria" w:cs="Arial"/>
          <w:bCs/>
          <w:sz w:val="22"/>
          <w:szCs w:val="22"/>
        </w:rPr>
      </w:pPr>
    </w:p>
    <w:p w14:paraId="11F81086" w14:textId="0B1AE95F" w:rsidR="00BD530B" w:rsidRPr="00D93D3A" w:rsidRDefault="00BD530B" w:rsidP="00241461">
      <w:pPr>
        <w:jc w:val="center"/>
        <w:rPr>
          <w:rFonts w:ascii="Cambria" w:hAnsi="Cambria" w:cs="Arial"/>
          <w:b/>
          <w:sz w:val="22"/>
          <w:szCs w:val="22"/>
          <w:u w:val="single"/>
        </w:rPr>
      </w:pPr>
      <w:r w:rsidRPr="00D93D3A">
        <w:rPr>
          <w:rFonts w:ascii="Cambria" w:hAnsi="Cambria" w:cs="Arial"/>
          <w:b/>
          <w:sz w:val="22"/>
          <w:szCs w:val="22"/>
          <w:u w:val="single"/>
        </w:rPr>
        <w:t xml:space="preserve">Deadline for application: </w:t>
      </w:r>
      <w:r w:rsidR="00627B4A">
        <w:rPr>
          <w:rFonts w:ascii="Cambria" w:hAnsi="Cambria" w:cs="Arial"/>
          <w:b/>
          <w:sz w:val="22"/>
          <w:szCs w:val="22"/>
          <w:u w:val="single"/>
        </w:rPr>
        <w:t xml:space="preserve">July </w:t>
      </w:r>
      <w:r w:rsidR="000A039B">
        <w:rPr>
          <w:rFonts w:ascii="Cambria" w:hAnsi="Cambria" w:cs="Arial"/>
          <w:b/>
          <w:sz w:val="22"/>
          <w:szCs w:val="22"/>
          <w:u w:val="single"/>
        </w:rPr>
        <w:t>19</w:t>
      </w:r>
      <w:r w:rsidR="000A039B" w:rsidRPr="000A039B">
        <w:rPr>
          <w:rFonts w:ascii="Cambria" w:hAnsi="Cambria" w:cs="Arial"/>
          <w:b/>
          <w:sz w:val="22"/>
          <w:szCs w:val="22"/>
          <w:u w:val="single"/>
          <w:vertAlign w:val="superscript"/>
        </w:rPr>
        <w:t>th</w:t>
      </w:r>
      <w:r w:rsidR="000A039B">
        <w:rPr>
          <w:rFonts w:ascii="Cambria" w:hAnsi="Cambria" w:cs="Arial"/>
          <w:b/>
          <w:sz w:val="22"/>
          <w:szCs w:val="22"/>
          <w:u w:val="single"/>
        </w:rPr>
        <w:t xml:space="preserve"> </w:t>
      </w:r>
      <w:r w:rsidR="00627B4A">
        <w:rPr>
          <w:rFonts w:ascii="Cambria" w:hAnsi="Cambria" w:cs="Arial"/>
          <w:b/>
          <w:sz w:val="22"/>
          <w:szCs w:val="22"/>
          <w:u w:val="single"/>
        </w:rPr>
        <w:t>2021</w:t>
      </w:r>
    </w:p>
    <w:p w14:paraId="749E91DC" w14:textId="77777777" w:rsidR="00BD530B" w:rsidRDefault="00BD530B" w:rsidP="00241461">
      <w:pPr>
        <w:jc w:val="center"/>
        <w:rPr>
          <w:rFonts w:ascii="Cambria" w:hAnsi="Cambria" w:cs="Arial"/>
          <w:bCs/>
          <w:sz w:val="22"/>
          <w:szCs w:val="22"/>
        </w:rPr>
      </w:pPr>
    </w:p>
    <w:p w14:paraId="024E9312" w14:textId="77777777" w:rsidR="00BD530B" w:rsidRPr="00091EE4" w:rsidRDefault="00BD530B" w:rsidP="00241461">
      <w:pPr>
        <w:jc w:val="center"/>
        <w:rPr>
          <w:rFonts w:ascii="Cambria" w:hAnsi="Cambria" w:cs="Arial"/>
          <w:bCs/>
          <w:sz w:val="22"/>
          <w:szCs w:val="22"/>
        </w:rPr>
      </w:pPr>
    </w:p>
    <w:p w14:paraId="1B6CCD9E" w14:textId="77777777" w:rsidR="00F94A1D" w:rsidRPr="00091EE4" w:rsidRDefault="00F94A1D" w:rsidP="00F94A1D">
      <w:pPr>
        <w:pBdr>
          <w:top w:val="single" w:sz="4" w:space="1" w:color="auto"/>
          <w:left w:val="single" w:sz="4" w:space="4" w:color="auto"/>
          <w:bottom w:val="single" w:sz="4" w:space="1" w:color="auto"/>
          <w:right w:val="single" w:sz="4" w:space="4" w:color="auto"/>
        </w:pBdr>
        <w:rPr>
          <w:rFonts w:ascii="Cambria" w:hAnsi="Cambria" w:cs="Arial"/>
          <w:b/>
          <w:iCs/>
          <w:sz w:val="22"/>
          <w:szCs w:val="22"/>
        </w:rPr>
      </w:pPr>
      <w:r w:rsidRPr="62C89FC6">
        <w:rPr>
          <w:rFonts w:ascii="Cambria" w:hAnsi="Cambria" w:cs="Arial"/>
          <w:b/>
          <w:bCs/>
          <w:sz w:val="22"/>
          <w:szCs w:val="22"/>
        </w:rPr>
        <w:t>About CARE in the Balkans</w:t>
      </w:r>
    </w:p>
    <w:p w14:paraId="3541F65A" w14:textId="451FAA56" w:rsidR="70173DF4" w:rsidRDefault="70173DF4" w:rsidP="62C89FC6">
      <w:pPr>
        <w:spacing w:beforeAutospacing="1" w:afterAutospacing="1"/>
        <w:rPr>
          <w:rFonts w:ascii="Cambria" w:eastAsia="Cambria" w:hAnsi="Cambria" w:cs="Cambria"/>
          <w:color w:val="000000" w:themeColor="text1"/>
          <w:sz w:val="22"/>
          <w:szCs w:val="22"/>
        </w:rPr>
      </w:pPr>
      <w:r w:rsidRPr="62C89FC6">
        <w:rPr>
          <w:rFonts w:ascii="Cambria" w:eastAsia="Cambria" w:hAnsi="Cambria" w:cs="Cambria"/>
          <w:color w:val="000000" w:themeColor="text1"/>
          <w:sz w:val="22"/>
          <w:szCs w:val="22"/>
          <w:lang w:val="en-GB"/>
        </w:rPr>
        <w:t>CARE’s mission in the region is to contribute to post-war recovery and the socio-economic development of Bosnia &amp; Herzegovina, Croatia, Serbia, Kosovo*</w:t>
      </w:r>
      <w:r w:rsidRPr="62C89FC6">
        <w:rPr>
          <w:rFonts w:ascii="Cambria" w:eastAsia="Cambria" w:hAnsi="Cambria" w:cs="Cambria"/>
          <w:color w:val="000000" w:themeColor="text1"/>
          <w:sz w:val="22"/>
          <w:szCs w:val="22"/>
          <w:lang w:val="en-GB"/>
        </w:rPr>
        <w:footnoteReference w:id="1"/>
      </w:r>
      <w:r w:rsidRPr="62C89FC6">
        <w:rPr>
          <w:rFonts w:ascii="Cambria" w:eastAsia="Cambria" w:hAnsi="Cambria" w:cs="Cambria"/>
          <w:color w:val="000000" w:themeColor="text1"/>
          <w:sz w:val="22"/>
          <w:szCs w:val="22"/>
          <w:lang w:val="en-GB"/>
        </w:rPr>
        <w:t xml:space="preserve"> and Montenegro. CARE in the Balkans consists of Offices in Sarajevo and Banja Luka in Bosnia and Herzegovina (</w:t>
      </w:r>
      <w:proofErr w:type="spellStart"/>
      <w:r w:rsidRPr="62C89FC6">
        <w:rPr>
          <w:rFonts w:ascii="Cambria" w:eastAsia="Cambria" w:hAnsi="Cambria" w:cs="Cambria"/>
          <w:color w:val="000000" w:themeColor="text1"/>
          <w:sz w:val="22"/>
          <w:szCs w:val="22"/>
          <w:lang w:val="en-GB"/>
        </w:rPr>
        <w:t>BiH</w:t>
      </w:r>
      <w:proofErr w:type="spellEnd"/>
      <w:r w:rsidRPr="62C89FC6">
        <w:rPr>
          <w:rFonts w:ascii="Cambria" w:eastAsia="Cambria" w:hAnsi="Cambria" w:cs="Cambria"/>
          <w:color w:val="000000" w:themeColor="text1"/>
          <w:sz w:val="22"/>
          <w:szCs w:val="22"/>
          <w:lang w:val="en-GB"/>
        </w:rPr>
        <w:t xml:space="preserve">); in Belgrade, Serbia; Skopje, North Macedonia and Pristina, Kosovo*. </w:t>
      </w:r>
    </w:p>
    <w:p w14:paraId="2E85B523" w14:textId="433AE5C3" w:rsidR="70173DF4" w:rsidRDefault="70173DF4" w:rsidP="62C89FC6">
      <w:pPr>
        <w:spacing w:beforeAutospacing="1" w:afterAutospacing="1"/>
        <w:rPr>
          <w:rFonts w:ascii="Cambria" w:eastAsia="Cambria" w:hAnsi="Cambria" w:cs="Cambria"/>
          <w:color w:val="000000" w:themeColor="text1"/>
          <w:sz w:val="22"/>
          <w:szCs w:val="22"/>
        </w:rPr>
      </w:pPr>
      <w:r w:rsidRPr="62C89FC6">
        <w:rPr>
          <w:rFonts w:ascii="Cambria" w:eastAsia="Cambria" w:hAnsi="Cambria" w:cs="Cambria"/>
          <w:color w:val="000000" w:themeColor="text1"/>
          <w:sz w:val="22"/>
          <w:szCs w:val="22"/>
          <w:lang w:val="en-GB"/>
        </w:rPr>
        <w:t xml:space="preserve">CARE’s work in the Balkans started in 1992, when it provided humanitarian support to people affected by war. In the late 90-ties, CARE shifted its focus in the region from humanitarian post-war assistance and rehabilitation to socio-economic development engaging in interventions directed at conflict prevention and peacebuilding, sustainable livelihoods, gender equality and the prevention of gender-based violence. </w:t>
      </w:r>
    </w:p>
    <w:p w14:paraId="18D6F500" w14:textId="2F8B2E3C" w:rsidR="70173DF4" w:rsidRDefault="70173DF4" w:rsidP="62C89FC6">
      <w:pPr>
        <w:rPr>
          <w:rFonts w:ascii="Cambria" w:eastAsia="Cambria" w:hAnsi="Cambria" w:cs="Cambria"/>
          <w:color w:val="000000" w:themeColor="text1"/>
          <w:sz w:val="22"/>
          <w:szCs w:val="22"/>
        </w:rPr>
      </w:pPr>
      <w:r w:rsidRPr="62C89FC6">
        <w:rPr>
          <w:rFonts w:ascii="Cambria" w:eastAsia="Cambria" w:hAnsi="Cambria" w:cs="Cambria"/>
          <w:color w:val="000000" w:themeColor="text1"/>
          <w:sz w:val="22"/>
          <w:szCs w:val="22"/>
          <w:lang w:val="en-GB"/>
        </w:rPr>
        <w:t xml:space="preserve">CARE in the Balkans places the quality of its program at the centre and has developed a regional strategy that encompasses two main program directions: Gender Equality and Social and Economic Inclusion. The goal of the Social and Economic Inclusion Program is to strengthen capacities and create opportunities for marginalized, socially </w:t>
      </w:r>
      <w:proofErr w:type="gramStart"/>
      <w:r w:rsidRPr="62C89FC6">
        <w:rPr>
          <w:rFonts w:ascii="Cambria" w:eastAsia="Cambria" w:hAnsi="Cambria" w:cs="Cambria"/>
          <w:color w:val="000000" w:themeColor="text1"/>
          <w:sz w:val="22"/>
          <w:szCs w:val="22"/>
          <w:lang w:val="en-GB"/>
        </w:rPr>
        <w:t>excluded</w:t>
      </w:r>
      <w:proofErr w:type="gramEnd"/>
      <w:r w:rsidRPr="62C89FC6">
        <w:rPr>
          <w:rFonts w:ascii="Cambria" w:eastAsia="Cambria" w:hAnsi="Cambria" w:cs="Cambria"/>
          <w:color w:val="000000" w:themeColor="text1"/>
          <w:sz w:val="22"/>
          <w:szCs w:val="22"/>
          <w:lang w:val="en-GB"/>
        </w:rPr>
        <w:t xml:space="preserve"> and poor to integrate into society and access rights. CARE’s Gender Equality Program aims to empower women and girls vulnerable to violence, </w:t>
      </w:r>
      <w:proofErr w:type="gramStart"/>
      <w:r w:rsidRPr="62C89FC6">
        <w:rPr>
          <w:rFonts w:ascii="Cambria" w:eastAsia="Cambria" w:hAnsi="Cambria" w:cs="Cambria"/>
          <w:color w:val="000000" w:themeColor="text1"/>
          <w:sz w:val="22"/>
          <w:szCs w:val="22"/>
          <w:lang w:val="en-GB"/>
        </w:rPr>
        <w:t>discrimination</w:t>
      </w:r>
      <w:proofErr w:type="gramEnd"/>
      <w:r w:rsidRPr="62C89FC6">
        <w:rPr>
          <w:rFonts w:ascii="Cambria" w:eastAsia="Cambria" w:hAnsi="Cambria" w:cs="Cambria"/>
          <w:color w:val="000000" w:themeColor="text1"/>
          <w:sz w:val="22"/>
          <w:szCs w:val="22"/>
          <w:lang w:val="en-GB"/>
        </w:rPr>
        <w:t xml:space="preserve"> and poverty, to reach better life opportunities and social justice. CARE’s engagement and contribution lies in strengthening sustainability of key regional, national and/ or local civil society organizations and networks promoting gender equality and diversity, in the context of social inclusion and non-violence.</w:t>
      </w:r>
    </w:p>
    <w:p w14:paraId="04DD6ACA" w14:textId="3B751E43" w:rsidR="62C89FC6" w:rsidRDefault="62C89FC6" w:rsidP="62C89FC6">
      <w:pPr>
        <w:rPr>
          <w:rFonts w:ascii="Cambria" w:hAnsi="Cambria" w:cs="Arial"/>
          <w:sz w:val="22"/>
          <w:szCs w:val="22"/>
        </w:rPr>
      </w:pPr>
    </w:p>
    <w:p w14:paraId="205B675B" w14:textId="4898750F" w:rsidR="00BB094D" w:rsidRDefault="00BB094D" w:rsidP="00F94A1D">
      <w:pPr>
        <w:rPr>
          <w:rFonts w:ascii="Cambria" w:hAnsi="Cambria" w:cs="Arial"/>
          <w:sz w:val="22"/>
          <w:szCs w:val="22"/>
        </w:rPr>
      </w:pPr>
    </w:p>
    <w:p w14:paraId="1BCF9F9C" w14:textId="518C573D" w:rsidR="00BB094D" w:rsidRDefault="00BB094D" w:rsidP="00F94A1D">
      <w:pPr>
        <w:rPr>
          <w:rFonts w:ascii="Cambria" w:hAnsi="Cambria" w:cs="Arial"/>
          <w:sz w:val="22"/>
          <w:szCs w:val="22"/>
        </w:rPr>
      </w:pPr>
    </w:p>
    <w:p w14:paraId="0FFBAB96" w14:textId="77777777" w:rsidR="00BB094D" w:rsidRDefault="00BB094D" w:rsidP="00F94A1D">
      <w:pPr>
        <w:rPr>
          <w:rFonts w:ascii="Cambria" w:hAnsi="Cambria" w:cs="Arial"/>
          <w:sz w:val="22"/>
          <w:szCs w:val="22"/>
        </w:rPr>
      </w:pPr>
    </w:p>
    <w:p w14:paraId="3CF102E8" w14:textId="05096563" w:rsidR="00B04F2E" w:rsidRDefault="00B04F2E" w:rsidP="00F94A1D">
      <w:pPr>
        <w:rPr>
          <w:rFonts w:ascii="Cambria" w:hAnsi="Cambria" w:cs="Arial"/>
          <w:sz w:val="22"/>
          <w:szCs w:val="22"/>
        </w:rPr>
      </w:pPr>
    </w:p>
    <w:p w14:paraId="409C0259" w14:textId="77777777" w:rsidR="00F94A1D" w:rsidRPr="00091EE4" w:rsidRDefault="00F94A1D" w:rsidP="00F94A1D">
      <w:pPr>
        <w:pBdr>
          <w:top w:val="single" w:sz="4" w:space="1" w:color="auto"/>
          <w:left w:val="single" w:sz="4" w:space="4" w:color="auto"/>
          <w:bottom w:val="single" w:sz="4" w:space="1" w:color="auto"/>
          <w:right w:val="single" w:sz="4" w:space="4" w:color="auto"/>
        </w:pBdr>
        <w:rPr>
          <w:rFonts w:ascii="Cambria" w:hAnsi="Cambria" w:cs="Arial"/>
          <w:b/>
          <w:iCs/>
          <w:sz w:val="22"/>
          <w:szCs w:val="22"/>
        </w:rPr>
      </w:pPr>
      <w:r w:rsidRPr="00091EE4">
        <w:rPr>
          <w:rFonts w:ascii="Cambria" w:hAnsi="Cambria" w:cs="Arial"/>
          <w:b/>
          <w:bCs/>
          <w:sz w:val="22"/>
          <w:szCs w:val="22"/>
        </w:rPr>
        <w:t>Background</w:t>
      </w:r>
    </w:p>
    <w:p w14:paraId="3C12F736" w14:textId="77777777" w:rsidR="009137E7" w:rsidRPr="00091EE4" w:rsidRDefault="009137E7" w:rsidP="009137E7">
      <w:pPr>
        <w:rPr>
          <w:rFonts w:ascii="Cambria" w:hAnsi="Cambria" w:cs="Arial"/>
          <w:bCs/>
          <w:sz w:val="22"/>
          <w:szCs w:val="22"/>
        </w:rPr>
      </w:pPr>
    </w:p>
    <w:p w14:paraId="59CA4470" w14:textId="5A404AE4" w:rsidR="00B10F9C" w:rsidRDefault="00B10F9C" w:rsidP="00B10F9C">
      <w:pPr>
        <w:rPr>
          <w:rFonts w:asciiTheme="majorHAnsi" w:hAnsiTheme="majorHAnsi"/>
          <w:sz w:val="22"/>
          <w:szCs w:val="22"/>
        </w:rPr>
      </w:pPr>
      <w:r w:rsidRPr="00B10F9C">
        <w:rPr>
          <w:rFonts w:asciiTheme="majorHAnsi" w:hAnsiTheme="majorHAnsi"/>
          <w:sz w:val="22"/>
          <w:szCs w:val="22"/>
        </w:rPr>
        <w:t xml:space="preserve">Peer and gender-based violence along with unhealthy lifestyles  and risk of radicalization remain a pressing problem in schools and juvenile correctional institutions  in Western Balkans, fueled by gender stereotypes and social and cultural norms, and exacerbated by a challenging socio-economic context, with high unemployment and migration rates and political uncertainty. The educational and social welfare systems in the region, generally rigid and obsolete, </w:t>
      </w:r>
      <w:r w:rsidR="00895AC9">
        <w:rPr>
          <w:rFonts w:asciiTheme="majorHAnsi" w:hAnsiTheme="majorHAnsi"/>
          <w:sz w:val="22"/>
          <w:szCs w:val="22"/>
        </w:rPr>
        <w:t>are not successful enough</w:t>
      </w:r>
      <w:r w:rsidRPr="00B10F9C">
        <w:rPr>
          <w:rFonts w:asciiTheme="majorHAnsi" w:hAnsiTheme="majorHAnsi"/>
          <w:sz w:val="22"/>
          <w:szCs w:val="22"/>
        </w:rPr>
        <w:t xml:space="preserve"> with current programs in the response to this situation. In 2013, through the A</w:t>
      </w:r>
      <w:r w:rsidR="00CE65D9">
        <w:rPr>
          <w:rFonts w:asciiTheme="majorHAnsi" w:hAnsiTheme="majorHAnsi"/>
          <w:sz w:val="22"/>
          <w:szCs w:val="22"/>
        </w:rPr>
        <w:t xml:space="preserve">ustrian </w:t>
      </w:r>
      <w:r w:rsidRPr="00B10F9C">
        <w:rPr>
          <w:rFonts w:asciiTheme="majorHAnsi" w:hAnsiTheme="majorHAnsi"/>
          <w:sz w:val="22"/>
          <w:szCs w:val="22"/>
        </w:rPr>
        <w:t>D</w:t>
      </w:r>
      <w:r w:rsidR="00CE65D9">
        <w:rPr>
          <w:rFonts w:asciiTheme="majorHAnsi" w:hAnsiTheme="majorHAnsi"/>
          <w:sz w:val="22"/>
          <w:szCs w:val="22"/>
        </w:rPr>
        <w:t xml:space="preserve">evelopment </w:t>
      </w:r>
      <w:r w:rsidRPr="00B10F9C">
        <w:rPr>
          <w:rFonts w:asciiTheme="majorHAnsi" w:hAnsiTheme="majorHAnsi"/>
          <w:sz w:val="22"/>
          <w:szCs w:val="22"/>
        </w:rPr>
        <w:t>A</w:t>
      </w:r>
      <w:r w:rsidR="00CE65D9">
        <w:rPr>
          <w:rFonts w:asciiTheme="majorHAnsi" w:hAnsiTheme="majorHAnsi"/>
          <w:sz w:val="22"/>
          <w:szCs w:val="22"/>
        </w:rPr>
        <w:t xml:space="preserve">gency (ADA) </w:t>
      </w:r>
      <w:r w:rsidRPr="00B10F9C">
        <w:rPr>
          <w:rFonts w:asciiTheme="majorHAnsi" w:hAnsiTheme="majorHAnsi"/>
          <w:sz w:val="22"/>
          <w:szCs w:val="22"/>
        </w:rPr>
        <w:t xml:space="preserve">-funded project Young Man Initiative (YMI), CARE and partners started to </w:t>
      </w:r>
      <w:hyperlink r:id="rId10" w:history="1">
        <w:r w:rsidRPr="00895AC9">
          <w:rPr>
            <w:rStyle w:val="Hyperlink"/>
            <w:rFonts w:asciiTheme="majorHAnsi" w:hAnsiTheme="majorHAnsi"/>
            <w:sz w:val="22"/>
            <w:szCs w:val="22"/>
          </w:rPr>
          <w:t>advocate for introducing gender transformative life skills programming</w:t>
        </w:r>
      </w:hyperlink>
      <w:r w:rsidRPr="00B10F9C">
        <w:rPr>
          <w:rFonts w:asciiTheme="majorHAnsi" w:hAnsiTheme="majorHAnsi"/>
          <w:sz w:val="22"/>
          <w:szCs w:val="22"/>
        </w:rPr>
        <w:t xml:space="preserve"> -– such as Program Youth (</w:t>
      </w:r>
      <w:r w:rsidR="003809F6">
        <w:rPr>
          <w:rFonts w:asciiTheme="majorHAnsi" w:hAnsiTheme="majorHAnsi"/>
          <w:sz w:val="22"/>
          <w:szCs w:val="22"/>
        </w:rPr>
        <w:t xml:space="preserve">hereafter, </w:t>
      </w:r>
      <w:r w:rsidRPr="00B10F9C">
        <w:rPr>
          <w:rFonts w:asciiTheme="majorHAnsi" w:hAnsiTheme="majorHAnsi"/>
          <w:sz w:val="22"/>
          <w:szCs w:val="22"/>
        </w:rPr>
        <w:t xml:space="preserve"> Program Y) - in high schools in Serbia, Kosovo</w:t>
      </w:r>
      <w:r w:rsidR="0042727B">
        <w:rPr>
          <w:rFonts w:asciiTheme="majorHAnsi" w:hAnsiTheme="majorHAnsi"/>
          <w:sz w:val="22"/>
          <w:szCs w:val="22"/>
        </w:rPr>
        <w:t>*</w:t>
      </w:r>
      <w:r w:rsidRPr="00B10F9C">
        <w:rPr>
          <w:rFonts w:asciiTheme="majorHAnsi" w:hAnsiTheme="majorHAnsi"/>
          <w:sz w:val="22"/>
          <w:szCs w:val="22"/>
        </w:rPr>
        <w:t xml:space="preserve">, Albania and Bosnia and Herzegovina, to fight inter-personal and gender-based violence and improve gender equality in the region. </w:t>
      </w:r>
    </w:p>
    <w:p w14:paraId="04E9F844" w14:textId="77777777" w:rsidR="00C17D59" w:rsidRPr="00B10F9C" w:rsidRDefault="00C17D59" w:rsidP="00B10F9C">
      <w:pPr>
        <w:rPr>
          <w:rFonts w:asciiTheme="majorHAnsi" w:hAnsiTheme="majorHAnsi"/>
          <w:sz w:val="22"/>
          <w:szCs w:val="22"/>
        </w:rPr>
      </w:pPr>
    </w:p>
    <w:p w14:paraId="1CD866F0" w14:textId="4D4255C4" w:rsidR="00EB4EC9" w:rsidRPr="00EB4EC9" w:rsidRDefault="00EB4EC9" w:rsidP="00EB4EC9">
      <w:pPr>
        <w:rPr>
          <w:rFonts w:ascii="Cambria" w:hAnsi="Cambria"/>
          <w:sz w:val="22"/>
          <w:szCs w:val="22"/>
        </w:rPr>
      </w:pPr>
      <w:r w:rsidRPr="00EB4EC9">
        <w:rPr>
          <w:rFonts w:ascii="Cambria" w:hAnsi="Cambria"/>
          <w:sz w:val="22"/>
          <w:szCs w:val="22"/>
        </w:rPr>
        <w:t xml:space="preserve">This proposal incorporates the lessons learned from YMI I and II and goes far beyond, putting the standardization and quality assurance through institutionalization of Program Y in the focus, expanding thereby the implementation of the program in elementary schools and in juvenile correctional institutions, strengthening the cooperation with pedagogical and teaching universities, and maximizing the use of online tools to ensure the continuity of the program in spite of the COVID-19 pandemic.  Existing mechanisms established with YMI I and II as well as new institutional mechanisms within this project will enable the handover of life skills programming to educational institutions, which represents the fulfilment of our 15-year long ultimate goal: that education institutions owns innovative, modern and efficient methodology that upbrings mindful and healthy generations of young people.   </w:t>
      </w:r>
    </w:p>
    <w:p w14:paraId="34F1BAE9" w14:textId="31222DBF" w:rsidR="00EB4EC9" w:rsidRPr="00EB4EC9" w:rsidRDefault="0010046B" w:rsidP="00EB4EC9">
      <w:pPr>
        <w:rPr>
          <w:rFonts w:ascii="Cambria" w:hAnsi="Cambria"/>
          <w:sz w:val="22"/>
          <w:szCs w:val="22"/>
        </w:rPr>
      </w:pPr>
      <w:r>
        <w:rPr>
          <w:rFonts w:ascii="Cambria" w:hAnsi="Cambria"/>
          <w:sz w:val="22"/>
          <w:szCs w:val="22"/>
        </w:rPr>
        <w:t xml:space="preserve">YMI </w:t>
      </w:r>
      <w:r w:rsidR="00E928DD">
        <w:rPr>
          <w:rFonts w:ascii="Cambria" w:hAnsi="Cambria"/>
          <w:sz w:val="22"/>
          <w:szCs w:val="22"/>
        </w:rPr>
        <w:t>projects have put the focus on acquiring official accreditation from the state authorities and on training teachers and peer educators on the Program Y methodology.</w:t>
      </w:r>
      <w:r>
        <w:rPr>
          <w:rFonts w:ascii="Cambria" w:hAnsi="Cambria"/>
          <w:sz w:val="22"/>
          <w:szCs w:val="22"/>
        </w:rPr>
        <w:t xml:space="preserve"> </w:t>
      </w:r>
      <w:proofErr w:type="gramStart"/>
      <w:r w:rsidR="00EB4EC9" w:rsidRPr="00EB4EC9">
        <w:rPr>
          <w:rFonts w:ascii="Cambria" w:hAnsi="Cambria"/>
          <w:sz w:val="22"/>
          <w:szCs w:val="22"/>
        </w:rPr>
        <w:t>At the moment</w:t>
      </w:r>
      <w:proofErr w:type="gramEnd"/>
      <w:r w:rsidR="00EB4EC9" w:rsidRPr="00EB4EC9">
        <w:rPr>
          <w:rFonts w:ascii="Cambria" w:hAnsi="Cambria"/>
          <w:sz w:val="22"/>
          <w:szCs w:val="22"/>
        </w:rPr>
        <w:t xml:space="preserve">, the quality assurance agencies are in charge only to monitor and evaluate the training for professional development of teachers/educators while funds for such capacity building do not exist. Teachers/educators and schools interested in a particular professional training program must pay by themselves this education or rely on project-funded training programs funded by international donors or local self-governments. In order to ensure </w:t>
      </w:r>
      <w:r w:rsidR="006125F1">
        <w:rPr>
          <w:rFonts w:ascii="Cambria" w:hAnsi="Cambria"/>
          <w:sz w:val="22"/>
          <w:szCs w:val="22"/>
        </w:rPr>
        <w:t xml:space="preserve">the </w:t>
      </w:r>
      <w:r w:rsidR="00EB4EC9" w:rsidRPr="00EB4EC9">
        <w:rPr>
          <w:rFonts w:ascii="Cambria" w:hAnsi="Cambria"/>
          <w:sz w:val="22"/>
          <w:szCs w:val="22"/>
        </w:rPr>
        <w:t xml:space="preserve">financial sustainability of the program, CARE and partners will collaborate with the educational institutions and advocate for the creation of institutional mechanisms to enable the funding of the professional development of teachers as well as a more prominent role of the quality assurance agencies on the delivery of professional training for teacher and educator staff.  </w:t>
      </w:r>
    </w:p>
    <w:p w14:paraId="389C5F8D" w14:textId="499A1636" w:rsidR="00EB4EC9" w:rsidRPr="00EB4EC9" w:rsidRDefault="00EB4EC9" w:rsidP="00EB4EC9">
      <w:pPr>
        <w:rPr>
          <w:rFonts w:ascii="Cambria" w:hAnsi="Cambria"/>
          <w:sz w:val="22"/>
          <w:szCs w:val="22"/>
        </w:rPr>
      </w:pPr>
      <w:r w:rsidRPr="00EB4EC9">
        <w:rPr>
          <w:rFonts w:ascii="Cambria" w:hAnsi="Cambria"/>
          <w:sz w:val="22"/>
          <w:szCs w:val="22"/>
        </w:rPr>
        <w:t xml:space="preserve">Building on the achievements from YMI, the intervention will </w:t>
      </w:r>
      <w:r w:rsidR="006125F1">
        <w:rPr>
          <w:rFonts w:ascii="Cambria" w:hAnsi="Cambria"/>
          <w:sz w:val="22"/>
          <w:szCs w:val="22"/>
        </w:rPr>
        <w:t>continue</w:t>
      </w:r>
      <w:r w:rsidRPr="00EB4EC9">
        <w:rPr>
          <w:rFonts w:ascii="Cambria" w:hAnsi="Cambria"/>
          <w:sz w:val="22"/>
          <w:szCs w:val="22"/>
        </w:rPr>
        <w:t xml:space="preserve"> working with ministries and quality assurance institutions for the accreditation of Program Y and </w:t>
      </w:r>
      <w:r w:rsidR="00E928DD">
        <w:rPr>
          <w:rFonts w:ascii="Cambria" w:hAnsi="Cambria"/>
          <w:sz w:val="22"/>
          <w:szCs w:val="22"/>
        </w:rPr>
        <w:t>the</w:t>
      </w:r>
      <w:r w:rsidR="00E928DD" w:rsidRPr="00EB4EC9">
        <w:rPr>
          <w:rFonts w:ascii="Cambria" w:hAnsi="Cambria"/>
          <w:sz w:val="22"/>
          <w:szCs w:val="22"/>
        </w:rPr>
        <w:t xml:space="preserve"> </w:t>
      </w:r>
      <w:r w:rsidRPr="00EB4EC9">
        <w:rPr>
          <w:rFonts w:ascii="Cambria" w:hAnsi="Cambria"/>
          <w:sz w:val="22"/>
          <w:szCs w:val="22"/>
        </w:rPr>
        <w:t>integration</w:t>
      </w:r>
      <w:r w:rsidR="00E928DD">
        <w:rPr>
          <w:rFonts w:ascii="Cambria" w:hAnsi="Cambria"/>
          <w:sz w:val="22"/>
          <w:szCs w:val="22"/>
        </w:rPr>
        <w:t xml:space="preserve"> of life skills</w:t>
      </w:r>
      <w:r w:rsidRPr="00EB4EC9">
        <w:rPr>
          <w:rFonts w:ascii="Cambria" w:hAnsi="Cambria"/>
          <w:sz w:val="22"/>
          <w:szCs w:val="22"/>
        </w:rPr>
        <w:t xml:space="preserve"> in the national curricula in the target countries. For this purpose, the project will establish cross-sectoral working groups for development of institutional strategy for Program Y integration.</w:t>
      </w:r>
      <w:r w:rsidR="00273B51">
        <w:rPr>
          <w:rFonts w:ascii="Cambria" w:hAnsi="Cambria"/>
          <w:sz w:val="22"/>
          <w:szCs w:val="22"/>
        </w:rPr>
        <w:t xml:space="preserve"> </w:t>
      </w:r>
      <w:r w:rsidRPr="00EB4EC9">
        <w:rPr>
          <w:rFonts w:ascii="Cambria" w:hAnsi="Cambria"/>
          <w:sz w:val="22"/>
          <w:szCs w:val="22"/>
        </w:rPr>
        <w:t xml:space="preserve">Through institutional cooperation, CARE and partners will concentrate efforts on the capacity building of teachers/educators and social workers as key multipliers and catalysts for sustainability, introducing a certification based on standards for teachers/educators and peer educators in each country and putting in place “Schools of Excellence” and a peer-to-peer training system.  </w:t>
      </w:r>
    </w:p>
    <w:p w14:paraId="3A45B64C" w14:textId="798363E2" w:rsidR="000F775E" w:rsidRDefault="00EB4EC9" w:rsidP="00EB4EC9">
      <w:pPr>
        <w:rPr>
          <w:rFonts w:ascii="Cambria" w:hAnsi="Cambria"/>
          <w:sz w:val="22"/>
          <w:szCs w:val="22"/>
        </w:rPr>
      </w:pPr>
      <w:r w:rsidRPr="00EB4EC9">
        <w:rPr>
          <w:rFonts w:ascii="Cambria" w:hAnsi="Cambria"/>
          <w:sz w:val="22"/>
          <w:szCs w:val="22"/>
        </w:rPr>
        <w:t xml:space="preserve">The project will also support a new generation of educators that will use the new skills in their future jobs by introducing a Program Y course in universities. In line with that, the project will target public and private universities, some of which </w:t>
      </w:r>
      <w:r w:rsidR="006125F1">
        <w:rPr>
          <w:rFonts w:ascii="Cambria" w:hAnsi="Cambria"/>
          <w:sz w:val="22"/>
          <w:szCs w:val="22"/>
        </w:rPr>
        <w:t>with</w:t>
      </w:r>
      <w:r w:rsidR="006125F1" w:rsidRPr="00EB4EC9">
        <w:rPr>
          <w:rFonts w:ascii="Cambria" w:hAnsi="Cambria"/>
          <w:sz w:val="22"/>
          <w:szCs w:val="22"/>
        </w:rPr>
        <w:t xml:space="preserve"> </w:t>
      </w:r>
      <w:r w:rsidRPr="00EB4EC9">
        <w:rPr>
          <w:rFonts w:ascii="Cambria" w:hAnsi="Cambria"/>
          <w:sz w:val="22"/>
          <w:szCs w:val="22"/>
        </w:rPr>
        <w:t>a MoU with CARE and/or partners, and their faculties/departments for pedagogy, philosophy, philology, andragogy, teaching as well as other humanities. Based on previous experience with YMI II, working with master courses would be best solution for integrating new teaching skills.</w:t>
      </w:r>
    </w:p>
    <w:p w14:paraId="70830384" w14:textId="460F86A9" w:rsidR="00B410DC" w:rsidRDefault="00B410DC" w:rsidP="00EB4EC9">
      <w:pPr>
        <w:rPr>
          <w:rFonts w:ascii="Cambria" w:hAnsi="Cambria"/>
          <w:sz w:val="22"/>
          <w:szCs w:val="22"/>
        </w:rPr>
      </w:pPr>
      <w:r w:rsidRPr="00B410DC">
        <w:rPr>
          <w:rFonts w:ascii="Cambria" w:hAnsi="Cambria"/>
          <w:sz w:val="22"/>
          <w:szCs w:val="22"/>
        </w:rPr>
        <w:lastRenderedPageBreak/>
        <w:t>The model for institutionalization will be reflected in the Strategy for institutionalization of life skills education in national context. The Strategy represents the country specific framework for inclusion of life skills themes in pre-university education, developed as a broad consultative process coordinated by institutions, CARE and partners</w:t>
      </w:r>
      <w:r w:rsidR="00C614F2">
        <w:rPr>
          <w:rFonts w:ascii="Cambria" w:hAnsi="Cambria"/>
          <w:sz w:val="22"/>
          <w:szCs w:val="22"/>
        </w:rPr>
        <w:t>.</w:t>
      </w:r>
    </w:p>
    <w:p w14:paraId="24970D0C" w14:textId="77777777" w:rsidR="00EB4EC9" w:rsidRPr="00091EE4" w:rsidRDefault="00EB4EC9" w:rsidP="00EB4EC9">
      <w:pPr>
        <w:rPr>
          <w:rFonts w:ascii="Cambria" w:hAnsi="Cambria"/>
          <w:sz w:val="22"/>
          <w:szCs w:val="22"/>
        </w:rPr>
      </w:pPr>
    </w:p>
    <w:p w14:paraId="1F6F4CC4" w14:textId="709C2314" w:rsidR="002C77B2" w:rsidRPr="00091EE4" w:rsidRDefault="002C77B2" w:rsidP="002C77B2">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rPr>
        <w:t>Purpose</w:t>
      </w:r>
      <w:r w:rsidR="00CA6DEA">
        <w:rPr>
          <w:rFonts w:ascii="Cambria" w:hAnsi="Cambria" w:cs="Arial"/>
          <w:b/>
          <w:bCs/>
          <w:sz w:val="22"/>
          <w:szCs w:val="22"/>
        </w:rPr>
        <w:t xml:space="preserve"> </w:t>
      </w:r>
      <w:r w:rsidRPr="00091EE4">
        <w:rPr>
          <w:rFonts w:ascii="Cambria" w:hAnsi="Cambria" w:cs="Arial"/>
          <w:b/>
          <w:bCs/>
          <w:sz w:val="22"/>
          <w:szCs w:val="22"/>
        </w:rPr>
        <w:t xml:space="preserve">of the </w:t>
      </w:r>
      <w:r w:rsidR="00606E22">
        <w:rPr>
          <w:rFonts w:ascii="Cambria" w:hAnsi="Cambria" w:cs="Arial"/>
          <w:b/>
          <w:bCs/>
          <w:sz w:val="22"/>
          <w:szCs w:val="22"/>
        </w:rPr>
        <w:t xml:space="preserve">Situation Analysis </w:t>
      </w:r>
      <w:r w:rsidR="00693B0A">
        <w:rPr>
          <w:rFonts w:ascii="Cambria" w:hAnsi="Cambria" w:cs="Arial"/>
          <w:b/>
          <w:bCs/>
          <w:sz w:val="22"/>
          <w:szCs w:val="22"/>
        </w:rPr>
        <w:t>Study</w:t>
      </w:r>
    </w:p>
    <w:p w14:paraId="0BE0B5CD" w14:textId="77777777" w:rsidR="00D31409" w:rsidRPr="00091EE4" w:rsidRDefault="00D31409" w:rsidP="00D31409">
      <w:pPr>
        <w:rPr>
          <w:rFonts w:ascii="Cambria" w:hAnsi="Cambria" w:cs="Arial"/>
          <w:bCs/>
          <w:sz w:val="22"/>
          <w:szCs w:val="22"/>
        </w:rPr>
      </w:pPr>
    </w:p>
    <w:p w14:paraId="3BD4D6C1" w14:textId="515FDBB8" w:rsidR="00566B45" w:rsidRPr="00566B45" w:rsidRDefault="00DA04DF" w:rsidP="00606E22">
      <w:pPr>
        <w:spacing w:before="60"/>
        <w:rPr>
          <w:rFonts w:ascii="Cambria" w:hAnsi="Cambria" w:cs="Arial"/>
          <w:sz w:val="22"/>
          <w:szCs w:val="22"/>
        </w:rPr>
      </w:pPr>
      <w:r>
        <w:rPr>
          <w:rFonts w:ascii="Cambria" w:hAnsi="Cambria" w:cs="Arial"/>
          <w:bCs/>
          <w:sz w:val="22"/>
          <w:szCs w:val="22"/>
        </w:rPr>
        <w:t>The</w:t>
      </w:r>
      <w:r w:rsidR="004F7873">
        <w:rPr>
          <w:rFonts w:ascii="Cambria" w:hAnsi="Cambria" w:cs="Arial"/>
          <w:bCs/>
          <w:sz w:val="22"/>
          <w:szCs w:val="22"/>
        </w:rPr>
        <w:t xml:space="preserve"> </w:t>
      </w:r>
      <w:r w:rsidR="00D17378">
        <w:rPr>
          <w:rFonts w:ascii="Cambria" w:hAnsi="Cambria" w:cs="Arial"/>
          <w:bCs/>
          <w:sz w:val="22"/>
          <w:szCs w:val="22"/>
        </w:rPr>
        <w:t>Situation Analysis in Education Sector</w:t>
      </w:r>
      <w:r w:rsidR="00693B0A">
        <w:rPr>
          <w:rFonts w:ascii="Cambria" w:hAnsi="Cambria" w:cs="Arial"/>
          <w:bCs/>
          <w:sz w:val="22"/>
          <w:szCs w:val="22"/>
        </w:rPr>
        <w:t xml:space="preserve"> Study</w:t>
      </w:r>
      <w:r>
        <w:rPr>
          <w:rFonts w:ascii="Cambria" w:hAnsi="Cambria" w:cs="Arial"/>
          <w:bCs/>
          <w:sz w:val="22"/>
          <w:szCs w:val="22"/>
        </w:rPr>
        <w:t xml:space="preserve"> </w:t>
      </w:r>
      <w:r w:rsidR="00020ECB" w:rsidRPr="00B22AEE">
        <w:rPr>
          <w:rFonts w:ascii="Cambria" w:hAnsi="Cambria" w:cs="Arial"/>
          <w:bCs/>
          <w:sz w:val="22"/>
          <w:szCs w:val="22"/>
        </w:rPr>
        <w:t xml:space="preserve">will </w:t>
      </w:r>
      <w:r w:rsidR="00FF437B" w:rsidRPr="00B22AEE">
        <w:rPr>
          <w:rFonts w:ascii="Cambria" w:hAnsi="Cambria" w:cs="Arial"/>
          <w:bCs/>
          <w:sz w:val="22"/>
          <w:szCs w:val="22"/>
        </w:rPr>
        <w:t xml:space="preserve">be carried out to </w:t>
      </w:r>
      <w:r w:rsidR="00693B0A" w:rsidRPr="00423DB0">
        <w:rPr>
          <w:rFonts w:ascii="Cambria" w:hAnsi="Cambria" w:cs="Arial"/>
          <w:bCs/>
          <w:sz w:val="22"/>
          <w:szCs w:val="22"/>
        </w:rPr>
        <w:t>analyze</w:t>
      </w:r>
      <w:r w:rsidR="00423DB0" w:rsidRPr="00423DB0">
        <w:rPr>
          <w:rFonts w:ascii="Cambria" w:hAnsi="Cambria" w:cs="Arial"/>
          <w:bCs/>
          <w:sz w:val="22"/>
          <w:szCs w:val="22"/>
        </w:rPr>
        <w:t xml:space="preserve"> entry points of Program Y </w:t>
      </w:r>
      <w:r w:rsidR="009457C7">
        <w:rPr>
          <w:rFonts w:ascii="Cambria" w:hAnsi="Cambria" w:cs="Arial"/>
          <w:bCs/>
          <w:sz w:val="22"/>
          <w:szCs w:val="22"/>
        </w:rPr>
        <w:t xml:space="preserve">elements </w:t>
      </w:r>
      <w:r w:rsidR="00423DB0" w:rsidRPr="00423DB0">
        <w:rPr>
          <w:rFonts w:ascii="Cambria" w:hAnsi="Cambria" w:cs="Arial"/>
          <w:bCs/>
          <w:sz w:val="22"/>
          <w:szCs w:val="22"/>
        </w:rPr>
        <w:t>in national curriculum</w:t>
      </w:r>
      <w:r w:rsidR="00646D2D">
        <w:rPr>
          <w:rFonts w:ascii="Cambria" w:hAnsi="Cambria" w:cs="Arial"/>
          <w:bCs/>
          <w:sz w:val="22"/>
          <w:szCs w:val="22"/>
        </w:rPr>
        <w:t xml:space="preserve">s of </w:t>
      </w:r>
      <w:r w:rsidR="0001093C">
        <w:rPr>
          <w:rFonts w:ascii="Cambria" w:hAnsi="Cambria" w:cs="Arial"/>
          <w:bCs/>
          <w:sz w:val="22"/>
          <w:szCs w:val="22"/>
        </w:rPr>
        <w:t>Serbia</w:t>
      </w:r>
      <w:r w:rsidR="00423DB0" w:rsidRPr="00423DB0">
        <w:rPr>
          <w:rFonts w:ascii="Cambria" w:hAnsi="Cambria" w:cs="Arial"/>
          <w:bCs/>
          <w:sz w:val="22"/>
          <w:szCs w:val="22"/>
        </w:rPr>
        <w:t xml:space="preserve"> and propose a road map of the process of institutionalization and sustainability of Program Y </w:t>
      </w:r>
      <w:r w:rsidR="00FF2577">
        <w:rPr>
          <w:rFonts w:ascii="Cambria" w:hAnsi="Cambria" w:cs="Arial"/>
          <w:bCs/>
          <w:sz w:val="22"/>
          <w:szCs w:val="22"/>
        </w:rPr>
        <w:t>or similar li</w:t>
      </w:r>
      <w:r w:rsidR="003809F6">
        <w:rPr>
          <w:rFonts w:ascii="Cambria" w:hAnsi="Cambria" w:cs="Arial"/>
          <w:bCs/>
          <w:sz w:val="22"/>
          <w:szCs w:val="22"/>
        </w:rPr>
        <w:t>f</w:t>
      </w:r>
      <w:r w:rsidR="00FF2577">
        <w:rPr>
          <w:rFonts w:ascii="Cambria" w:hAnsi="Cambria" w:cs="Arial"/>
          <w:bCs/>
          <w:sz w:val="22"/>
          <w:szCs w:val="22"/>
        </w:rPr>
        <w:t xml:space="preserve">e skills programming </w:t>
      </w:r>
      <w:r w:rsidR="00423DB0" w:rsidRPr="00423DB0">
        <w:rPr>
          <w:rFonts w:ascii="Cambria" w:hAnsi="Cambria" w:cs="Arial"/>
          <w:bCs/>
          <w:sz w:val="22"/>
          <w:szCs w:val="22"/>
        </w:rPr>
        <w:t xml:space="preserve">in </w:t>
      </w:r>
      <w:r w:rsidR="003809F6">
        <w:rPr>
          <w:rFonts w:ascii="Cambria" w:hAnsi="Cambria" w:cs="Arial"/>
          <w:bCs/>
          <w:sz w:val="22"/>
          <w:szCs w:val="22"/>
        </w:rPr>
        <w:t>the</w:t>
      </w:r>
      <w:r w:rsidR="003809F6" w:rsidRPr="00423DB0">
        <w:rPr>
          <w:rFonts w:ascii="Cambria" w:hAnsi="Cambria" w:cs="Arial"/>
          <w:bCs/>
          <w:sz w:val="22"/>
          <w:szCs w:val="22"/>
        </w:rPr>
        <w:t xml:space="preserve"> </w:t>
      </w:r>
      <w:r w:rsidR="00423DB0" w:rsidRPr="00423DB0">
        <w:rPr>
          <w:rFonts w:ascii="Cambria" w:hAnsi="Cambria" w:cs="Arial"/>
          <w:bCs/>
          <w:sz w:val="22"/>
          <w:szCs w:val="22"/>
        </w:rPr>
        <w:t>educational system</w:t>
      </w:r>
      <w:r w:rsidR="009457C7">
        <w:rPr>
          <w:rFonts w:ascii="Cambria" w:hAnsi="Cambria" w:cs="Arial"/>
          <w:bCs/>
          <w:sz w:val="22"/>
          <w:szCs w:val="22"/>
        </w:rPr>
        <w:t>, contributing to the sustainability of life skills programming after project ends</w:t>
      </w:r>
      <w:r w:rsidR="00423DB0" w:rsidRPr="00423DB0">
        <w:rPr>
          <w:rFonts w:ascii="Cambria" w:hAnsi="Cambria" w:cs="Arial"/>
          <w:bCs/>
          <w:sz w:val="22"/>
          <w:szCs w:val="22"/>
        </w:rPr>
        <w:t>. This will be done in cooperation with educational stakeholders</w:t>
      </w:r>
      <w:r w:rsidR="00646D2D">
        <w:rPr>
          <w:rFonts w:ascii="Cambria" w:hAnsi="Cambria" w:cs="Arial"/>
          <w:bCs/>
          <w:sz w:val="22"/>
          <w:szCs w:val="22"/>
        </w:rPr>
        <w:t xml:space="preserve"> in </w:t>
      </w:r>
      <w:r w:rsidR="007D36E4">
        <w:rPr>
          <w:rFonts w:ascii="Cambria" w:hAnsi="Cambria" w:cs="Arial"/>
          <w:bCs/>
          <w:sz w:val="22"/>
          <w:szCs w:val="22"/>
        </w:rPr>
        <w:t>Serbia</w:t>
      </w:r>
      <w:r w:rsidR="00646D2D">
        <w:rPr>
          <w:rFonts w:ascii="Cambria" w:hAnsi="Cambria" w:cs="Arial"/>
          <w:bCs/>
          <w:sz w:val="22"/>
          <w:szCs w:val="22"/>
        </w:rPr>
        <w:t xml:space="preserve">, </w:t>
      </w:r>
      <w:proofErr w:type="gramStart"/>
      <w:r w:rsidR="00646D2D">
        <w:rPr>
          <w:rFonts w:ascii="Cambria" w:hAnsi="Cambria" w:cs="Arial"/>
          <w:bCs/>
          <w:sz w:val="22"/>
          <w:szCs w:val="22"/>
        </w:rPr>
        <w:t>CARE</w:t>
      </w:r>
      <w:proofErr w:type="gramEnd"/>
      <w:r w:rsidR="00646D2D">
        <w:rPr>
          <w:rFonts w:ascii="Cambria" w:hAnsi="Cambria" w:cs="Arial"/>
          <w:bCs/>
          <w:sz w:val="22"/>
          <w:szCs w:val="22"/>
        </w:rPr>
        <w:t xml:space="preserve"> </w:t>
      </w:r>
      <w:r w:rsidR="00423DB0" w:rsidRPr="00423DB0">
        <w:rPr>
          <w:rFonts w:ascii="Cambria" w:hAnsi="Cambria" w:cs="Arial"/>
          <w:bCs/>
          <w:sz w:val="22"/>
          <w:szCs w:val="22"/>
        </w:rPr>
        <w:t>and partner organizations.</w:t>
      </w:r>
    </w:p>
    <w:p w14:paraId="01EC628B" w14:textId="1FC10A0C" w:rsidR="00114282" w:rsidRPr="00091EE4" w:rsidRDefault="00FF2577" w:rsidP="007B21DE">
      <w:pPr>
        <w:pStyle w:val="ListParagraph"/>
        <w:tabs>
          <w:tab w:val="left" w:pos="1145"/>
        </w:tabs>
        <w:rPr>
          <w:rFonts w:ascii="Cambria" w:hAnsi="Cambria" w:cs="Arial"/>
          <w:b/>
          <w:sz w:val="22"/>
          <w:szCs w:val="22"/>
        </w:rPr>
      </w:pPr>
      <w:r>
        <w:rPr>
          <w:rFonts w:ascii="Cambria" w:hAnsi="Cambria" w:cs="Arial"/>
          <w:sz w:val="22"/>
          <w:szCs w:val="22"/>
        </w:rPr>
        <w:tab/>
      </w:r>
    </w:p>
    <w:p w14:paraId="648D2A96" w14:textId="754F7928" w:rsidR="009137E7" w:rsidRPr="00091EE4" w:rsidRDefault="0030650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rPr>
        <w:t xml:space="preserve">The Consultant`s Responsibilities </w:t>
      </w:r>
    </w:p>
    <w:p w14:paraId="16A7B043" w14:textId="77777777" w:rsidR="009137E7" w:rsidRPr="00091EE4" w:rsidRDefault="009137E7" w:rsidP="009137E7">
      <w:pPr>
        <w:rPr>
          <w:rFonts w:ascii="Cambria" w:hAnsi="Cambria" w:cs="Arial"/>
          <w:b/>
          <w:sz w:val="22"/>
          <w:szCs w:val="22"/>
        </w:rPr>
      </w:pPr>
    </w:p>
    <w:p w14:paraId="7F6CDDF6" w14:textId="7E5A95B3" w:rsidR="006648C7" w:rsidRDefault="00FB62BC" w:rsidP="006648C7">
      <w:pPr>
        <w:rPr>
          <w:rFonts w:ascii="Cambria" w:hAnsi="Cambria" w:cs="Arial"/>
          <w:bCs/>
          <w:sz w:val="22"/>
          <w:szCs w:val="22"/>
        </w:rPr>
      </w:pPr>
      <w:r>
        <w:rPr>
          <w:rFonts w:ascii="Cambria" w:hAnsi="Cambria" w:cs="Arial"/>
          <w:bCs/>
          <w:sz w:val="22"/>
          <w:szCs w:val="22"/>
        </w:rPr>
        <w:t>The C</w:t>
      </w:r>
      <w:r w:rsidR="00215459" w:rsidRPr="00B22AEE">
        <w:rPr>
          <w:rFonts w:ascii="Cambria" w:hAnsi="Cambria" w:cs="Arial"/>
          <w:bCs/>
          <w:sz w:val="22"/>
          <w:szCs w:val="22"/>
        </w:rPr>
        <w:t>onsultant</w:t>
      </w:r>
      <w:r w:rsidR="00C14F7E">
        <w:rPr>
          <w:rFonts w:ascii="Cambria" w:hAnsi="Cambria" w:cs="Arial"/>
          <w:bCs/>
          <w:sz w:val="22"/>
          <w:szCs w:val="22"/>
        </w:rPr>
        <w:t>(</w:t>
      </w:r>
      <w:r w:rsidR="00446E56">
        <w:rPr>
          <w:rFonts w:ascii="Cambria" w:hAnsi="Cambria" w:cs="Arial"/>
          <w:bCs/>
          <w:sz w:val="22"/>
          <w:szCs w:val="22"/>
        </w:rPr>
        <w:t>s</w:t>
      </w:r>
      <w:r w:rsidR="00C14F7E">
        <w:rPr>
          <w:rFonts w:ascii="Cambria" w:hAnsi="Cambria" w:cs="Arial"/>
          <w:bCs/>
          <w:sz w:val="22"/>
          <w:szCs w:val="22"/>
        </w:rPr>
        <w:t>)</w:t>
      </w:r>
      <w:r w:rsidR="00F6362F" w:rsidRPr="00B22AEE">
        <w:rPr>
          <w:rFonts w:ascii="Cambria" w:hAnsi="Cambria" w:cs="Arial"/>
          <w:bCs/>
          <w:sz w:val="22"/>
          <w:szCs w:val="22"/>
        </w:rPr>
        <w:t xml:space="preserve"> will be responsible</w:t>
      </w:r>
      <w:r w:rsidR="00C14F7E">
        <w:rPr>
          <w:rFonts w:ascii="Cambria" w:hAnsi="Cambria" w:cs="Arial"/>
          <w:bCs/>
          <w:sz w:val="22"/>
          <w:szCs w:val="22"/>
        </w:rPr>
        <w:t xml:space="preserve"> </w:t>
      </w:r>
      <w:r w:rsidR="00E01082" w:rsidRPr="00B22AEE">
        <w:rPr>
          <w:rFonts w:ascii="Cambria" w:hAnsi="Cambria" w:cs="Arial"/>
          <w:bCs/>
          <w:sz w:val="22"/>
          <w:szCs w:val="22"/>
        </w:rPr>
        <w:t>for</w:t>
      </w:r>
      <w:r w:rsidR="006648C7" w:rsidRPr="00B22AEE">
        <w:rPr>
          <w:rFonts w:ascii="Cambria" w:hAnsi="Cambria" w:cs="Arial"/>
          <w:bCs/>
          <w:sz w:val="22"/>
          <w:szCs w:val="22"/>
        </w:rPr>
        <w:t xml:space="preserve"> the following:</w:t>
      </w:r>
    </w:p>
    <w:p w14:paraId="5FE95160" w14:textId="14E3AD04" w:rsidR="00573350" w:rsidRDefault="00573350" w:rsidP="006648C7">
      <w:pPr>
        <w:rPr>
          <w:rFonts w:ascii="Cambria" w:hAnsi="Cambria" w:cs="Arial"/>
          <w:bCs/>
          <w:sz w:val="22"/>
          <w:szCs w:val="22"/>
        </w:rPr>
      </w:pPr>
    </w:p>
    <w:p w14:paraId="7D711D75" w14:textId="1CBED0F0" w:rsidR="00573350" w:rsidRDefault="00041947" w:rsidP="00B3113C">
      <w:pPr>
        <w:pStyle w:val="ListParagraph"/>
        <w:numPr>
          <w:ilvl w:val="0"/>
          <w:numId w:val="12"/>
        </w:numPr>
        <w:rPr>
          <w:rFonts w:ascii="Cambria" w:hAnsi="Cambria" w:cs="Arial"/>
          <w:bCs/>
          <w:sz w:val="22"/>
          <w:szCs w:val="22"/>
        </w:rPr>
      </w:pPr>
      <w:r>
        <w:rPr>
          <w:rFonts w:ascii="Cambria" w:hAnsi="Cambria" w:cs="Arial"/>
          <w:bCs/>
          <w:sz w:val="22"/>
          <w:szCs w:val="22"/>
        </w:rPr>
        <w:t>Review</w:t>
      </w:r>
      <w:r w:rsidR="00B3113C">
        <w:rPr>
          <w:rFonts w:ascii="Cambria" w:hAnsi="Cambria" w:cs="Arial"/>
          <w:bCs/>
          <w:sz w:val="22"/>
          <w:szCs w:val="22"/>
        </w:rPr>
        <w:t xml:space="preserve"> project documents </w:t>
      </w:r>
      <w:r w:rsidR="00C810B1">
        <w:rPr>
          <w:rFonts w:ascii="Cambria" w:hAnsi="Cambria" w:cs="Arial"/>
          <w:bCs/>
          <w:sz w:val="22"/>
          <w:szCs w:val="22"/>
        </w:rPr>
        <w:t xml:space="preserve">and reports related to Program Y </w:t>
      </w:r>
      <w:r w:rsidR="00FD3726">
        <w:rPr>
          <w:rFonts w:ascii="Cambria" w:hAnsi="Cambria" w:cs="Arial"/>
          <w:bCs/>
          <w:sz w:val="22"/>
          <w:szCs w:val="22"/>
        </w:rPr>
        <w:t xml:space="preserve">implementation and progress of its institutionalization to date. </w:t>
      </w:r>
    </w:p>
    <w:p w14:paraId="5F6250B1" w14:textId="489AF530" w:rsidR="009457C7" w:rsidRDefault="009457C7" w:rsidP="00B3113C">
      <w:pPr>
        <w:pStyle w:val="ListParagraph"/>
        <w:numPr>
          <w:ilvl w:val="0"/>
          <w:numId w:val="12"/>
        </w:numPr>
        <w:rPr>
          <w:rFonts w:ascii="Cambria" w:hAnsi="Cambria" w:cs="Arial"/>
          <w:bCs/>
          <w:sz w:val="22"/>
          <w:szCs w:val="22"/>
        </w:rPr>
      </w:pPr>
      <w:r>
        <w:rPr>
          <w:rFonts w:ascii="Cambria" w:hAnsi="Cambria" w:cs="Arial"/>
          <w:bCs/>
          <w:sz w:val="22"/>
          <w:szCs w:val="22"/>
        </w:rPr>
        <w:t>Mapping of educational stakeholders and initiatives concerning life skills education for youth</w:t>
      </w:r>
    </w:p>
    <w:p w14:paraId="6C30F047" w14:textId="280653AF" w:rsidR="00956A23" w:rsidRDefault="00956A23" w:rsidP="00B3113C">
      <w:pPr>
        <w:pStyle w:val="ListParagraph"/>
        <w:numPr>
          <w:ilvl w:val="0"/>
          <w:numId w:val="12"/>
        </w:numPr>
        <w:rPr>
          <w:rFonts w:ascii="Cambria" w:hAnsi="Cambria" w:cs="Arial"/>
          <w:bCs/>
          <w:sz w:val="22"/>
          <w:szCs w:val="22"/>
        </w:rPr>
      </w:pPr>
      <w:r>
        <w:rPr>
          <w:rFonts w:ascii="Cambria" w:hAnsi="Cambria" w:cs="Arial"/>
          <w:bCs/>
          <w:sz w:val="22"/>
          <w:szCs w:val="22"/>
        </w:rPr>
        <w:t xml:space="preserve">Review of educational laws and policies </w:t>
      </w:r>
      <w:r w:rsidR="00767E5E">
        <w:rPr>
          <w:rFonts w:ascii="Cambria" w:hAnsi="Cambria" w:cs="Arial"/>
          <w:bCs/>
          <w:sz w:val="22"/>
          <w:szCs w:val="22"/>
        </w:rPr>
        <w:t xml:space="preserve">related to life skills education </w:t>
      </w:r>
      <w:r w:rsidR="007D36E4">
        <w:rPr>
          <w:rFonts w:ascii="Cambria" w:hAnsi="Cambria" w:cs="Arial"/>
          <w:bCs/>
          <w:sz w:val="22"/>
          <w:szCs w:val="22"/>
        </w:rPr>
        <w:t>mainstreaming</w:t>
      </w:r>
    </w:p>
    <w:p w14:paraId="4065E645" w14:textId="1DAA8156" w:rsidR="005262EB" w:rsidRDefault="00CA68DB" w:rsidP="00B3113C">
      <w:pPr>
        <w:pStyle w:val="ListParagraph"/>
        <w:numPr>
          <w:ilvl w:val="0"/>
          <w:numId w:val="12"/>
        </w:numPr>
        <w:rPr>
          <w:rFonts w:ascii="Cambria" w:hAnsi="Cambria" w:cs="Arial"/>
          <w:bCs/>
          <w:sz w:val="22"/>
          <w:szCs w:val="22"/>
        </w:rPr>
      </w:pPr>
      <w:r>
        <w:rPr>
          <w:rFonts w:ascii="Cambria" w:hAnsi="Cambria" w:cs="Arial"/>
          <w:bCs/>
          <w:sz w:val="22"/>
          <w:szCs w:val="22"/>
        </w:rPr>
        <w:t xml:space="preserve">Conducting </w:t>
      </w:r>
      <w:r w:rsidR="00956A23">
        <w:rPr>
          <w:rFonts w:ascii="Cambria" w:hAnsi="Cambria" w:cs="Arial"/>
          <w:bCs/>
          <w:sz w:val="22"/>
          <w:szCs w:val="22"/>
        </w:rPr>
        <w:t>interviews with educational stakeholders</w:t>
      </w:r>
      <w:r w:rsidR="00030405">
        <w:rPr>
          <w:rFonts w:ascii="Cambria" w:hAnsi="Cambria" w:cs="Arial"/>
          <w:bCs/>
          <w:sz w:val="22"/>
          <w:szCs w:val="22"/>
        </w:rPr>
        <w:t xml:space="preserve">, </w:t>
      </w:r>
      <w:proofErr w:type="gramStart"/>
      <w:r w:rsidR="00030405">
        <w:rPr>
          <w:rFonts w:ascii="Cambria" w:hAnsi="Cambria" w:cs="Arial"/>
          <w:bCs/>
          <w:sz w:val="22"/>
          <w:szCs w:val="22"/>
        </w:rPr>
        <w:t>CARE</w:t>
      </w:r>
      <w:proofErr w:type="gramEnd"/>
      <w:r w:rsidR="00030405">
        <w:rPr>
          <w:rFonts w:ascii="Cambria" w:hAnsi="Cambria" w:cs="Arial"/>
          <w:bCs/>
          <w:sz w:val="22"/>
          <w:szCs w:val="22"/>
        </w:rPr>
        <w:t xml:space="preserve"> and partner organization representatives </w:t>
      </w:r>
    </w:p>
    <w:p w14:paraId="79DA5233" w14:textId="7978C548" w:rsidR="00CA68DB" w:rsidRDefault="00030405" w:rsidP="00B3113C">
      <w:pPr>
        <w:pStyle w:val="ListParagraph"/>
        <w:numPr>
          <w:ilvl w:val="0"/>
          <w:numId w:val="12"/>
        </w:numPr>
        <w:rPr>
          <w:rFonts w:ascii="Cambria" w:hAnsi="Cambria" w:cs="Arial"/>
          <w:bCs/>
          <w:sz w:val="22"/>
          <w:szCs w:val="22"/>
        </w:rPr>
      </w:pPr>
      <w:r>
        <w:rPr>
          <w:rFonts w:ascii="Cambria" w:hAnsi="Cambria" w:cs="Arial"/>
          <w:bCs/>
          <w:sz w:val="22"/>
          <w:szCs w:val="22"/>
        </w:rPr>
        <w:t>Develop road map</w:t>
      </w:r>
      <w:r w:rsidR="00126B1A">
        <w:rPr>
          <w:rFonts w:ascii="Cambria" w:hAnsi="Cambria" w:cs="Arial"/>
          <w:bCs/>
          <w:sz w:val="22"/>
          <w:szCs w:val="22"/>
        </w:rPr>
        <w:t xml:space="preserve"> for process of institutionalization of Program Y in educational systems in </w:t>
      </w:r>
      <w:r w:rsidR="008F76E9">
        <w:rPr>
          <w:rFonts w:ascii="Cambria" w:hAnsi="Cambria" w:cs="Arial"/>
          <w:bCs/>
          <w:sz w:val="22"/>
          <w:szCs w:val="22"/>
        </w:rPr>
        <w:t>Serbia</w:t>
      </w:r>
      <w:r w:rsidR="00126B1A">
        <w:rPr>
          <w:rFonts w:ascii="Cambria" w:hAnsi="Cambria" w:cs="Arial"/>
          <w:bCs/>
          <w:sz w:val="22"/>
          <w:szCs w:val="22"/>
        </w:rPr>
        <w:t xml:space="preserve">. </w:t>
      </w:r>
    </w:p>
    <w:p w14:paraId="673842B4" w14:textId="5D53EAA5" w:rsidR="00BE10F1" w:rsidRPr="00B3113C" w:rsidRDefault="00BE10F1" w:rsidP="00B3113C">
      <w:pPr>
        <w:pStyle w:val="ListParagraph"/>
        <w:numPr>
          <w:ilvl w:val="0"/>
          <w:numId w:val="12"/>
        </w:numPr>
        <w:rPr>
          <w:rFonts w:ascii="Cambria" w:hAnsi="Cambria" w:cs="Arial"/>
          <w:bCs/>
          <w:sz w:val="22"/>
          <w:szCs w:val="22"/>
        </w:rPr>
      </w:pPr>
      <w:r>
        <w:rPr>
          <w:rFonts w:ascii="Cambria" w:hAnsi="Cambria" w:cs="Arial"/>
          <w:bCs/>
          <w:sz w:val="22"/>
          <w:szCs w:val="22"/>
        </w:rPr>
        <w:t xml:space="preserve">Deliver </w:t>
      </w:r>
      <w:r w:rsidR="00AE023E">
        <w:rPr>
          <w:rFonts w:ascii="Cambria" w:hAnsi="Cambria" w:cs="Arial"/>
          <w:bCs/>
          <w:sz w:val="22"/>
          <w:szCs w:val="22"/>
        </w:rPr>
        <w:t xml:space="preserve">written </w:t>
      </w:r>
      <w:r w:rsidR="00C02D65">
        <w:rPr>
          <w:rFonts w:ascii="Cambria" w:hAnsi="Cambria" w:cs="Arial"/>
          <w:bCs/>
          <w:sz w:val="22"/>
          <w:szCs w:val="22"/>
        </w:rPr>
        <w:t xml:space="preserve">document </w:t>
      </w:r>
      <w:r w:rsidR="00126B1A">
        <w:rPr>
          <w:rFonts w:ascii="Cambria" w:hAnsi="Cambria" w:cs="Arial"/>
          <w:bCs/>
          <w:sz w:val="22"/>
          <w:szCs w:val="22"/>
        </w:rPr>
        <w:t xml:space="preserve">Situation Analysis Study for </w:t>
      </w:r>
      <w:r w:rsidR="008F76E9">
        <w:rPr>
          <w:rFonts w:ascii="Cambria" w:hAnsi="Cambria" w:cs="Arial"/>
          <w:bCs/>
          <w:sz w:val="22"/>
          <w:szCs w:val="22"/>
        </w:rPr>
        <w:t>Serbia</w:t>
      </w:r>
      <w:r w:rsidR="006971AC">
        <w:rPr>
          <w:rFonts w:ascii="Cambria" w:hAnsi="Cambria" w:cs="Arial"/>
          <w:bCs/>
          <w:sz w:val="22"/>
          <w:szCs w:val="22"/>
        </w:rPr>
        <w:t xml:space="preserve">. </w:t>
      </w:r>
    </w:p>
    <w:p w14:paraId="0E8C10FE" w14:textId="77777777" w:rsidR="006648C7" w:rsidRPr="00B22AEE" w:rsidRDefault="006648C7" w:rsidP="006648C7">
      <w:pPr>
        <w:rPr>
          <w:rFonts w:ascii="Cambria" w:hAnsi="Cambria" w:cs="Arial"/>
          <w:bCs/>
          <w:sz w:val="22"/>
          <w:szCs w:val="22"/>
        </w:rPr>
      </w:pPr>
    </w:p>
    <w:p w14:paraId="4E095D64" w14:textId="4D0A22C9" w:rsidR="009137E7" w:rsidRPr="00091EE4" w:rsidRDefault="0030650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sz w:val="22"/>
          <w:szCs w:val="22"/>
        </w:rPr>
        <w:t xml:space="preserve">Indicative workload </w:t>
      </w:r>
      <w:r w:rsidR="00F46CD1">
        <w:rPr>
          <w:rFonts w:ascii="Cambria" w:hAnsi="Cambria" w:cs="Arial"/>
          <w:b/>
          <w:sz w:val="22"/>
          <w:szCs w:val="22"/>
        </w:rPr>
        <w:t xml:space="preserve">with timetable </w:t>
      </w:r>
    </w:p>
    <w:p w14:paraId="5850B6D8" w14:textId="77777777" w:rsidR="00091EE4" w:rsidRPr="00091EE4" w:rsidRDefault="00091EE4" w:rsidP="004558D8">
      <w:pPr>
        <w:rPr>
          <w:rFonts w:ascii="Cambria" w:hAnsi="Cambria" w:cs="Arial"/>
          <w:bCs/>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1800"/>
        <w:gridCol w:w="2407"/>
      </w:tblGrid>
      <w:tr w:rsidR="00F46CD1" w:rsidRPr="00CE5622" w14:paraId="7A678E05" w14:textId="284B543D" w:rsidTr="62C89FC6">
        <w:tc>
          <w:tcPr>
            <w:tcW w:w="4433" w:type="dxa"/>
          </w:tcPr>
          <w:p w14:paraId="22B7C342" w14:textId="77777777" w:rsidR="00F46CD1" w:rsidRPr="00FB62BC" w:rsidRDefault="00F46CD1" w:rsidP="00C66F64">
            <w:pPr>
              <w:rPr>
                <w:rFonts w:ascii="Cambria" w:hAnsi="Cambria" w:cs="Arial"/>
                <w:b/>
                <w:bCs/>
                <w:sz w:val="22"/>
                <w:szCs w:val="22"/>
              </w:rPr>
            </w:pPr>
            <w:r w:rsidRPr="00FB62BC">
              <w:rPr>
                <w:rFonts w:ascii="Cambria" w:hAnsi="Cambria" w:cs="Arial"/>
                <w:b/>
                <w:bCs/>
                <w:sz w:val="22"/>
                <w:szCs w:val="22"/>
              </w:rPr>
              <w:t>Description of the activities</w:t>
            </w:r>
          </w:p>
        </w:tc>
        <w:tc>
          <w:tcPr>
            <w:tcW w:w="1800" w:type="dxa"/>
          </w:tcPr>
          <w:p w14:paraId="7ECA85C0" w14:textId="77777777" w:rsidR="00F46CD1" w:rsidRPr="00FB62BC" w:rsidRDefault="00F46CD1" w:rsidP="00C66F64">
            <w:pPr>
              <w:rPr>
                <w:rFonts w:ascii="Cambria" w:hAnsi="Cambria" w:cs="Arial"/>
                <w:b/>
                <w:sz w:val="22"/>
                <w:szCs w:val="22"/>
              </w:rPr>
            </w:pPr>
            <w:r w:rsidRPr="00FB62BC">
              <w:rPr>
                <w:rFonts w:ascii="Cambria" w:hAnsi="Cambria" w:cs="Arial"/>
                <w:b/>
                <w:sz w:val="22"/>
                <w:szCs w:val="22"/>
              </w:rPr>
              <w:t>Number of Days</w:t>
            </w:r>
          </w:p>
        </w:tc>
        <w:tc>
          <w:tcPr>
            <w:tcW w:w="2407" w:type="dxa"/>
          </w:tcPr>
          <w:p w14:paraId="6CEB6C58" w14:textId="0EC63B38" w:rsidR="00F46CD1" w:rsidRPr="00FB62BC" w:rsidRDefault="00AC48AC" w:rsidP="00F46CD1">
            <w:pPr>
              <w:rPr>
                <w:rFonts w:ascii="Cambria" w:hAnsi="Cambria" w:cs="Arial"/>
                <w:b/>
                <w:sz w:val="22"/>
                <w:szCs w:val="22"/>
              </w:rPr>
            </w:pPr>
            <w:r>
              <w:rPr>
                <w:rFonts w:ascii="Cambria" w:hAnsi="Cambria" w:cs="Arial"/>
                <w:b/>
                <w:sz w:val="22"/>
                <w:szCs w:val="22"/>
              </w:rPr>
              <w:t xml:space="preserve">Timetable </w:t>
            </w:r>
          </w:p>
        </w:tc>
      </w:tr>
      <w:tr w:rsidR="00F46CD1" w:rsidRPr="00CE5622" w14:paraId="667338EC" w14:textId="0213EF01" w:rsidTr="62C89FC6">
        <w:tc>
          <w:tcPr>
            <w:tcW w:w="4433" w:type="dxa"/>
          </w:tcPr>
          <w:p w14:paraId="71C052CB" w14:textId="15EA16FF" w:rsidR="00F46CD1" w:rsidRPr="00CE5622" w:rsidRDefault="00D343FF" w:rsidP="00C66F64">
            <w:pPr>
              <w:rPr>
                <w:rFonts w:ascii="Cambria" w:hAnsi="Cambria" w:cs="Arial"/>
                <w:bCs/>
                <w:sz w:val="22"/>
                <w:szCs w:val="22"/>
              </w:rPr>
            </w:pPr>
            <w:r>
              <w:rPr>
                <w:rFonts w:ascii="Cambria" w:hAnsi="Cambria" w:cs="Arial"/>
                <w:bCs/>
                <w:sz w:val="22"/>
                <w:szCs w:val="22"/>
              </w:rPr>
              <w:t xml:space="preserve">Revision of documents </w:t>
            </w:r>
            <w:r w:rsidR="00FB69C9">
              <w:rPr>
                <w:rFonts w:ascii="Cambria" w:hAnsi="Cambria" w:cs="Arial"/>
                <w:bCs/>
                <w:sz w:val="22"/>
                <w:szCs w:val="22"/>
              </w:rPr>
              <w:t>and mapping of stakeholders and initiatives</w:t>
            </w:r>
            <w:r w:rsidR="00F46CD1">
              <w:rPr>
                <w:rFonts w:ascii="Cambria" w:hAnsi="Cambria" w:cs="Arial"/>
                <w:bCs/>
                <w:sz w:val="22"/>
                <w:szCs w:val="22"/>
              </w:rPr>
              <w:t xml:space="preserve"> </w:t>
            </w:r>
          </w:p>
        </w:tc>
        <w:tc>
          <w:tcPr>
            <w:tcW w:w="1800" w:type="dxa"/>
          </w:tcPr>
          <w:p w14:paraId="7A35350C" w14:textId="4B6E8853" w:rsidR="00F46CD1" w:rsidRPr="009E7C79" w:rsidRDefault="00B87D98" w:rsidP="00C66F64">
            <w:pPr>
              <w:rPr>
                <w:rFonts w:ascii="Cambria" w:hAnsi="Cambria" w:cs="Arial"/>
                <w:sz w:val="22"/>
                <w:szCs w:val="22"/>
              </w:rPr>
            </w:pPr>
            <w:r w:rsidRPr="009E7C79">
              <w:rPr>
                <w:rFonts w:ascii="Cambria" w:hAnsi="Cambria" w:cs="Arial"/>
                <w:sz w:val="22"/>
                <w:szCs w:val="22"/>
              </w:rPr>
              <w:t>3</w:t>
            </w:r>
            <w:r w:rsidR="00F46CD1" w:rsidRPr="009E7C79">
              <w:rPr>
                <w:rFonts w:ascii="Cambria" w:hAnsi="Cambria" w:cs="Arial"/>
                <w:sz w:val="22"/>
                <w:szCs w:val="22"/>
              </w:rPr>
              <w:t xml:space="preserve"> Days</w:t>
            </w:r>
          </w:p>
        </w:tc>
        <w:tc>
          <w:tcPr>
            <w:tcW w:w="2407" w:type="dxa"/>
          </w:tcPr>
          <w:p w14:paraId="51C4A738" w14:textId="7A2AB91E" w:rsidR="00F46CD1" w:rsidRPr="00CE5622" w:rsidRDefault="004823A9" w:rsidP="00F46CD1">
            <w:pPr>
              <w:rPr>
                <w:rFonts w:ascii="Cambria" w:hAnsi="Cambria" w:cs="Arial"/>
                <w:sz w:val="22"/>
                <w:szCs w:val="22"/>
              </w:rPr>
            </w:pPr>
            <w:r>
              <w:rPr>
                <w:rFonts w:ascii="Cambria" w:hAnsi="Cambria" w:cs="Arial"/>
                <w:sz w:val="22"/>
                <w:szCs w:val="22"/>
              </w:rPr>
              <w:t>August 1-15 2021</w:t>
            </w:r>
          </w:p>
        </w:tc>
      </w:tr>
      <w:tr w:rsidR="00F46CD1" w:rsidRPr="00CE5622" w14:paraId="0C2AB559" w14:textId="63F0D44F" w:rsidTr="62C89FC6">
        <w:tc>
          <w:tcPr>
            <w:tcW w:w="4433" w:type="dxa"/>
          </w:tcPr>
          <w:p w14:paraId="6D5BA8AC" w14:textId="63EB7B8C" w:rsidR="00F46CD1" w:rsidRDefault="0002622C" w:rsidP="00C66F64">
            <w:pPr>
              <w:rPr>
                <w:rFonts w:ascii="Cambria" w:hAnsi="Cambria" w:cs="Arial"/>
                <w:bCs/>
                <w:sz w:val="22"/>
                <w:szCs w:val="22"/>
              </w:rPr>
            </w:pPr>
            <w:r>
              <w:rPr>
                <w:rFonts w:ascii="Cambria" w:hAnsi="Cambria" w:cs="Arial"/>
                <w:bCs/>
                <w:sz w:val="22"/>
                <w:szCs w:val="22"/>
              </w:rPr>
              <w:t xml:space="preserve">Revision of laws and policies </w:t>
            </w:r>
            <w:r w:rsidR="00F46CD1">
              <w:rPr>
                <w:rFonts w:ascii="Cambria" w:hAnsi="Cambria" w:cs="Arial"/>
                <w:sz w:val="22"/>
                <w:szCs w:val="22"/>
              </w:rPr>
              <w:t xml:space="preserve"> </w:t>
            </w:r>
          </w:p>
        </w:tc>
        <w:tc>
          <w:tcPr>
            <w:tcW w:w="1800" w:type="dxa"/>
          </w:tcPr>
          <w:p w14:paraId="7062C0BF" w14:textId="3F6B68CF" w:rsidR="00F46CD1" w:rsidRPr="009E7C79" w:rsidRDefault="00452C7E" w:rsidP="00C66F64">
            <w:pPr>
              <w:rPr>
                <w:rFonts w:ascii="Cambria" w:hAnsi="Cambria" w:cs="Arial"/>
                <w:sz w:val="22"/>
                <w:szCs w:val="22"/>
              </w:rPr>
            </w:pPr>
            <w:r w:rsidRPr="009E7C79">
              <w:rPr>
                <w:rFonts w:ascii="Cambria" w:hAnsi="Cambria" w:cs="Arial"/>
                <w:sz w:val="22"/>
                <w:szCs w:val="22"/>
              </w:rPr>
              <w:t>2</w:t>
            </w:r>
            <w:r w:rsidR="00F46CD1" w:rsidRPr="009E7C79">
              <w:rPr>
                <w:rFonts w:ascii="Cambria" w:hAnsi="Cambria" w:cs="Arial"/>
                <w:sz w:val="22"/>
                <w:szCs w:val="22"/>
              </w:rPr>
              <w:t xml:space="preserve"> Days</w:t>
            </w:r>
          </w:p>
        </w:tc>
        <w:tc>
          <w:tcPr>
            <w:tcW w:w="2407" w:type="dxa"/>
          </w:tcPr>
          <w:p w14:paraId="290DCB2B" w14:textId="36282B5D" w:rsidR="00F46CD1" w:rsidRPr="00CE5622" w:rsidRDefault="004823A9" w:rsidP="00F46CD1">
            <w:pPr>
              <w:rPr>
                <w:rFonts w:ascii="Cambria" w:hAnsi="Cambria" w:cs="Arial"/>
                <w:sz w:val="22"/>
                <w:szCs w:val="22"/>
              </w:rPr>
            </w:pPr>
            <w:r>
              <w:rPr>
                <w:rFonts w:ascii="Cambria" w:hAnsi="Cambria" w:cs="Arial"/>
                <w:sz w:val="22"/>
                <w:szCs w:val="22"/>
              </w:rPr>
              <w:t>August 1 – 15 2021</w:t>
            </w:r>
          </w:p>
        </w:tc>
      </w:tr>
      <w:tr w:rsidR="00F46CD1" w:rsidRPr="00CE5622" w14:paraId="51F090F3" w14:textId="61B709CC" w:rsidTr="62C89FC6">
        <w:tc>
          <w:tcPr>
            <w:tcW w:w="4433" w:type="dxa"/>
          </w:tcPr>
          <w:p w14:paraId="5D7BC915" w14:textId="32417A5C" w:rsidR="00F46CD1" w:rsidRPr="00CE5622" w:rsidRDefault="0002622C" w:rsidP="00C66F64">
            <w:pPr>
              <w:rPr>
                <w:rFonts w:ascii="Cambria" w:hAnsi="Cambria" w:cs="Arial"/>
                <w:bCs/>
                <w:sz w:val="22"/>
              </w:rPr>
            </w:pPr>
            <w:r>
              <w:rPr>
                <w:rFonts w:ascii="Cambria" w:hAnsi="Cambria" w:cs="Arial"/>
                <w:bCs/>
                <w:sz w:val="22"/>
              </w:rPr>
              <w:t xml:space="preserve">Conducting interviews </w:t>
            </w:r>
            <w:r w:rsidR="00F46CD1">
              <w:rPr>
                <w:rFonts w:ascii="Cambria" w:hAnsi="Cambria" w:cs="Arial"/>
                <w:bCs/>
                <w:sz w:val="22"/>
              </w:rPr>
              <w:t xml:space="preserve"> </w:t>
            </w:r>
          </w:p>
        </w:tc>
        <w:tc>
          <w:tcPr>
            <w:tcW w:w="1800" w:type="dxa"/>
          </w:tcPr>
          <w:p w14:paraId="70DE1BD8" w14:textId="2A4C524B" w:rsidR="00F46CD1" w:rsidRPr="009E7C79" w:rsidRDefault="00452C7E" w:rsidP="00C66F64">
            <w:pPr>
              <w:rPr>
                <w:rFonts w:ascii="Cambria" w:hAnsi="Cambria" w:cs="Arial"/>
                <w:sz w:val="22"/>
                <w:szCs w:val="22"/>
              </w:rPr>
            </w:pPr>
            <w:r w:rsidRPr="009E7C79">
              <w:rPr>
                <w:rFonts w:ascii="Cambria" w:hAnsi="Cambria" w:cs="Arial"/>
                <w:sz w:val="22"/>
                <w:szCs w:val="22"/>
              </w:rPr>
              <w:t>2</w:t>
            </w:r>
            <w:r w:rsidR="00F46CD1" w:rsidRPr="009E7C79">
              <w:rPr>
                <w:rFonts w:ascii="Cambria" w:hAnsi="Cambria" w:cs="Arial"/>
                <w:sz w:val="22"/>
                <w:szCs w:val="22"/>
              </w:rPr>
              <w:t xml:space="preserve"> Days</w:t>
            </w:r>
          </w:p>
        </w:tc>
        <w:tc>
          <w:tcPr>
            <w:tcW w:w="2407" w:type="dxa"/>
          </w:tcPr>
          <w:p w14:paraId="45FFD297" w14:textId="2354BC07" w:rsidR="00F46CD1" w:rsidRPr="00CE5622" w:rsidRDefault="368D68F9" w:rsidP="00F46CD1">
            <w:pPr>
              <w:rPr>
                <w:rFonts w:ascii="Cambria" w:hAnsi="Cambria" w:cs="Arial"/>
                <w:sz w:val="22"/>
                <w:szCs w:val="22"/>
              </w:rPr>
            </w:pPr>
            <w:r w:rsidRPr="62C89FC6">
              <w:rPr>
                <w:rFonts w:ascii="Cambria" w:hAnsi="Cambria" w:cs="Arial"/>
                <w:sz w:val="22"/>
                <w:szCs w:val="22"/>
              </w:rPr>
              <w:t xml:space="preserve">August </w:t>
            </w:r>
            <w:r w:rsidR="6BEDA512" w:rsidRPr="62C89FC6">
              <w:rPr>
                <w:rFonts w:ascii="Cambria" w:hAnsi="Cambria" w:cs="Arial"/>
                <w:sz w:val="22"/>
                <w:szCs w:val="22"/>
              </w:rPr>
              <w:t>1 – 15 2021</w:t>
            </w:r>
          </w:p>
        </w:tc>
      </w:tr>
      <w:tr w:rsidR="0002622C" w:rsidRPr="00CE5622" w14:paraId="049BA3AE" w14:textId="77777777" w:rsidTr="62C89FC6">
        <w:tc>
          <w:tcPr>
            <w:tcW w:w="4433" w:type="dxa"/>
          </w:tcPr>
          <w:p w14:paraId="5235C329" w14:textId="4A84D67B" w:rsidR="0002622C" w:rsidRDefault="0002622C" w:rsidP="00C66F64">
            <w:pPr>
              <w:rPr>
                <w:rFonts w:ascii="Cambria" w:hAnsi="Cambria" w:cs="Arial"/>
                <w:bCs/>
                <w:sz w:val="22"/>
              </w:rPr>
            </w:pPr>
            <w:r>
              <w:rPr>
                <w:rFonts w:ascii="Cambria" w:hAnsi="Cambria" w:cs="Arial"/>
                <w:bCs/>
                <w:sz w:val="22"/>
              </w:rPr>
              <w:t xml:space="preserve">Developing road map for institutionalization </w:t>
            </w:r>
          </w:p>
        </w:tc>
        <w:tc>
          <w:tcPr>
            <w:tcW w:w="1800" w:type="dxa"/>
          </w:tcPr>
          <w:p w14:paraId="738CE8D6" w14:textId="60FE204D" w:rsidR="0002622C" w:rsidRPr="009E7C79" w:rsidRDefault="006164C9" w:rsidP="00C66F64">
            <w:pPr>
              <w:rPr>
                <w:rFonts w:ascii="Cambria" w:hAnsi="Cambria" w:cs="Arial"/>
                <w:sz w:val="22"/>
                <w:szCs w:val="22"/>
              </w:rPr>
            </w:pPr>
            <w:r w:rsidRPr="009E7C79">
              <w:rPr>
                <w:rFonts w:ascii="Cambria" w:hAnsi="Cambria" w:cs="Arial"/>
                <w:sz w:val="22"/>
                <w:szCs w:val="22"/>
              </w:rPr>
              <w:t>5</w:t>
            </w:r>
            <w:r w:rsidR="0002622C" w:rsidRPr="009E7C79">
              <w:rPr>
                <w:rFonts w:ascii="Cambria" w:hAnsi="Cambria" w:cs="Arial"/>
                <w:sz w:val="22"/>
                <w:szCs w:val="22"/>
              </w:rPr>
              <w:t xml:space="preserve"> Days </w:t>
            </w:r>
          </w:p>
        </w:tc>
        <w:tc>
          <w:tcPr>
            <w:tcW w:w="2407" w:type="dxa"/>
          </w:tcPr>
          <w:p w14:paraId="7FCD5DFD" w14:textId="7A7A91EF" w:rsidR="0002622C" w:rsidRDefault="0015766C" w:rsidP="00F46CD1">
            <w:pPr>
              <w:rPr>
                <w:rFonts w:ascii="Cambria" w:hAnsi="Cambria" w:cs="Arial"/>
                <w:sz w:val="22"/>
                <w:szCs w:val="22"/>
              </w:rPr>
            </w:pPr>
            <w:r>
              <w:rPr>
                <w:rFonts w:ascii="Cambria" w:hAnsi="Cambria" w:cs="Arial"/>
                <w:sz w:val="22"/>
                <w:szCs w:val="22"/>
              </w:rPr>
              <w:t xml:space="preserve">August 15 </w:t>
            </w:r>
            <w:r w:rsidR="00E72B77">
              <w:rPr>
                <w:rFonts w:ascii="Cambria" w:hAnsi="Cambria" w:cs="Arial"/>
                <w:sz w:val="22"/>
                <w:szCs w:val="22"/>
              </w:rPr>
              <w:t>–</w:t>
            </w:r>
            <w:r>
              <w:rPr>
                <w:rFonts w:ascii="Cambria" w:hAnsi="Cambria" w:cs="Arial"/>
                <w:sz w:val="22"/>
                <w:szCs w:val="22"/>
              </w:rPr>
              <w:t xml:space="preserve"> </w:t>
            </w:r>
            <w:r w:rsidR="00E72B77">
              <w:rPr>
                <w:rFonts w:ascii="Cambria" w:hAnsi="Cambria" w:cs="Arial"/>
                <w:sz w:val="22"/>
                <w:szCs w:val="22"/>
              </w:rPr>
              <w:t>25 2021</w:t>
            </w:r>
          </w:p>
        </w:tc>
      </w:tr>
      <w:tr w:rsidR="00F46CD1" w:rsidRPr="00CE5622" w14:paraId="07CC13DE" w14:textId="6D4D90F3" w:rsidTr="62C89FC6">
        <w:tc>
          <w:tcPr>
            <w:tcW w:w="4433" w:type="dxa"/>
          </w:tcPr>
          <w:p w14:paraId="14F58BBA" w14:textId="04E875DF" w:rsidR="00F46CD1" w:rsidRPr="00CE5622" w:rsidRDefault="00F46CD1" w:rsidP="00D44331">
            <w:pPr>
              <w:rPr>
                <w:rFonts w:ascii="Cambria" w:hAnsi="Cambria" w:cs="Arial"/>
                <w:sz w:val="22"/>
                <w:szCs w:val="22"/>
              </w:rPr>
            </w:pPr>
            <w:r>
              <w:rPr>
                <w:rFonts w:ascii="Cambria" w:hAnsi="Cambria" w:cs="Arial"/>
                <w:bCs/>
                <w:sz w:val="22"/>
                <w:szCs w:val="22"/>
              </w:rPr>
              <w:t xml:space="preserve">Finalization of </w:t>
            </w:r>
            <w:r w:rsidR="0002622C">
              <w:rPr>
                <w:rFonts w:ascii="Cambria" w:hAnsi="Cambria" w:cs="Arial"/>
                <w:bCs/>
                <w:sz w:val="22"/>
                <w:szCs w:val="22"/>
              </w:rPr>
              <w:t xml:space="preserve">Situation Analysis </w:t>
            </w:r>
            <w:r w:rsidR="00D44331">
              <w:rPr>
                <w:rFonts w:ascii="Cambria" w:hAnsi="Cambria" w:cs="Arial"/>
                <w:bCs/>
                <w:sz w:val="22"/>
                <w:szCs w:val="22"/>
              </w:rPr>
              <w:t xml:space="preserve">Study </w:t>
            </w:r>
            <w:r w:rsidR="0002622C">
              <w:rPr>
                <w:rFonts w:ascii="Cambria" w:hAnsi="Cambria" w:cs="Arial"/>
                <w:bCs/>
                <w:sz w:val="22"/>
                <w:szCs w:val="22"/>
              </w:rPr>
              <w:t xml:space="preserve">and </w:t>
            </w:r>
            <w:r w:rsidR="00D44331">
              <w:rPr>
                <w:rFonts w:ascii="Cambria" w:hAnsi="Cambria" w:cs="Arial"/>
                <w:bCs/>
                <w:sz w:val="22"/>
                <w:szCs w:val="22"/>
              </w:rPr>
              <w:t>Road Map Report</w:t>
            </w:r>
          </w:p>
        </w:tc>
        <w:tc>
          <w:tcPr>
            <w:tcW w:w="1800" w:type="dxa"/>
            <w:tcBorders>
              <w:bottom w:val="single" w:sz="4" w:space="0" w:color="auto"/>
            </w:tcBorders>
          </w:tcPr>
          <w:p w14:paraId="2AFE230E" w14:textId="3AA1290A" w:rsidR="00F46CD1" w:rsidRPr="009E7C79" w:rsidRDefault="006164C9" w:rsidP="00C66F64">
            <w:pPr>
              <w:rPr>
                <w:rFonts w:ascii="Cambria" w:hAnsi="Cambria" w:cs="Arial"/>
                <w:sz w:val="22"/>
                <w:szCs w:val="22"/>
              </w:rPr>
            </w:pPr>
            <w:r w:rsidRPr="009E7C79">
              <w:rPr>
                <w:rFonts w:ascii="Cambria" w:hAnsi="Cambria" w:cs="Arial"/>
                <w:sz w:val="22"/>
                <w:szCs w:val="22"/>
              </w:rPr>
              <w:t>3</w:t>
            </w:r>
            <w:r w:rsidR="00F46CD1" w:rsidRPr="009E7C79">
              <w:rPr>
                <w:rFonts w:ascii="Cambria" w:hAnsi="Cambria" w:cs="Arial"/>
                <w:sz w:val="22"/>
                <w:szCs w:val="22"/>
              </w:rPr>
              <w:t xml:space="preserve"> Day</w:t>
            </w:r>
            <w:r w:rsidR="0002622C" w:rsidRPr="009E7C79">
              <w:rPr>
                <w:rFonts w:ascii="Cambria" w:hAnsi="Cambria" w:cs="Arial"/>
                <w:sz w:val="22"/>
                <w:szCs w:val="22"/>
              </w:rPr>
              <w:t>s</w:t>
            </w:r>
          </w:p>
        </w:tc>
        <w:tc>
          <w:tcPr>
            <w:tcW w:w="2407" w:type="dxa"/>
          </w:tcPr>
          <w:p w14:paraId="53BEB708" w14:textId="5AA47A5B" w:rsidR="00F46CD1" w:rsidRPr="00CE5622" w:rsidRDefault="00E72B77" w:rsidP="00F46CD1">
            <w:pPr>
              <w:rPr>
                <w:rFonts w:ascii="Cambria" w:hAnsi="Cambria" w:cs="Arial"/>
                <w:sz w:val="22"/>
                <w:szCs w:val="22"/>
              </w:rPr>
            </w:pPr>
            <w:r>
              <w:rPr>
                <w:rFonts w:ascii="Cambria" w:hAnsi="Cambria" w:cs="Arial"/>
                <w:sz w:val="22"/>
                <w:szCs w:val="22"/>
              </w:rPr>
              <w:t xml:space="preserve">August </w:t>
            </w:r>
            <w:proofErr w:type="gramStart"/>
            <w:r>
              <w:rPr>
                <w:rFonts w:ascii="Cambria" w:hAnsi="Cambria" w:cs="Arial"/>
                <w:sz w:val="22"/>
                <w:szCs w:val="22"/>
              </w:rPr>
              <w:t>25-31</w:t>
            </w:r>
            <w:proofErr w:type="gramEnd"/>
            <w:r>
              <w:rPr>
                <w:rFonts w:ascii="Cambria" w:hAnsi="Cambria" w:cs="Arial"/>
                <w:sz w:val="22"/>
                <w:szCs w:val="22"/>
              </w:rPr>
              <w:t xml:space="preserve"> 2021 </w:t>
            </w:r>
          </w:p>
        </w:tc>
      </w:tr>
      <w:tr w:rsidR="00F46CD1" w:rsidRPr="00CE5622" w14:paraId="10EF6A3F" w14:textId="3A5F92AB" w:rsidTr="62C89FC6">
        <w:tc>
          <w:tcPr>
            <w:tcW w:w="4433" w:type="dxa"/>
          </w:tcPr>
          <w:p w14:paraId="4B084052" w14:textId="77777777" w:rsidR="00F46CD1" w:rsidRPr="00CE5622" w:rsidRDefault="00F46CD1" w:rsidP="00C66F64">
            <w:pPr>
              <w:rPr>
                <w:rFonts w:ascii="Cambria" w:hAnsi="Cambria" w:cs="Arial"/>
                <w:b/>
                <w:sz w:val="22"/>
                <w:szCs w:val="22"/>
              </w:rPr>
            </w:pPr>
            <w:r w:rsidRPr="00CE5622">
              <w:rPr>
                <w:rFonts w:ascii="Cambria" w:hAnsi="Cambria" w:cs="Arial"/>
                <w:b/>
                <w:sz w:val="22"/>
                <w:szCs w:val="22"/>
              </w:rPr>
              <w:t>TOTAL</w:t>
            </w:r>
          </w:p>
        </w:tc>
        <w:tc>
          <w:tcPr>
            <w:tcW w:w="1800" w:type="dxa"/>
            <w:tcBorders>
              <w:bottom w:val="single" w:sz="4" w:space="0" w:color="auto"/>
            </w:tcBorders>
          </w:tcPr>
          <w:p w14:paraId="16986B33" w14:textId="420318C1" w:rsidR="00F46CD1" w:rsidRPr="00112576" w:rsidRDefault="006164C9" w:rsidP="00C66F64">
            <w:pPr>
              <w:rPr>
                <w:rFonts w:ascii="Cambria" w:hAnsi="Cambria" w:cs="Arial"/>
                <w:b/>
                <w:sz w:val="22"/>
                <w:szCs w:val="22"/>
              </w:rPr>
            </w:pPr>
            <w:r w:rsidRPr="00112576">
              <w:rPr>
                <w:rFonts w:ascii="Cambria" w:hAnsi="Cambria" w:cs="Arial"/>
                <w:b/>
                <w:sz w:val="22"/>
                <w:szCs w:val="22"/>
              </w:rPr>
              <w:t>15</w:t>
            </w:r>
            <w:r w:rsidR="00F46CD1" w:rsidRPr="00112576">
              <w:rPr>
                <w:rFonts w:ascii="Cambria" w:hAnsi="Cambria" w:cs="Arial"/>
                <w:b/>
                <w:sz w:val="22"/>
                <w:szCs w:val="22"/>
              </w:rPr>
              <w:t xml:space="preserve"> Days</w:t>
            </w:r>
          </w:p>
        </w:tc>
        <w:tc>
          <w:tcPr>
            <w:tcW w:w="2407" w:type="dxa"/>
          </w:tcPr>
          <w:p w14:paraId="7F8A6D7A" w14:textId="77777777" w:rsidR="00F46CD1" w:rsidRPr="00CE5622" w:rsidRDefault="00F46CD1" w:rsidP="00F46CD1">
            <w:pPr>
              <w:rPr>
                <w:rFonts w:ascii="Cambria" w:hAnsi="Cambria" w:cs="Arial"/>
                <w:b/>
                <w:sz w:val="22"/>
                <w:szCs w:val="22"/>
              </w:rPr>
            </w:pPr>
          </w:p>
        </w:tc>
      </w:tr>
    </w:tbl>
    <w:p w14:paraId="4BCB9A60" w14:textId="77777777" w:rsidR="00A75ADD" w:rsidRPr="00CE5622" w:rsidRDefault="00A75ADD" w:rsidP="000F2817">
      <w:pPr>
        <w:rPr>
          <w:rFonts w:ascii="Cambria" w:hAnsi="Cambria"/>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77D07" w:rsidRPr="004C16AD" w14:paraId="611F6EAF" w14:textId="77777777" w:rsidTr="004C16AD">
        <w:tc>
          <w:tcPr>
            <w:tcW w:w="8786" w:type="dxa"/>
          </w:tcPr>
          <w:p w14:paraId="3F98B9DF" w14:textId="04ABFCD5" w:rsidR="00A77D07" w:rsidRPr="004C16AD" w:rsidRDefault="002D4C6D" w:rsidP="004C16AD">
            <w:pPr>
              <w:shd w:val="clear" w:color="auto" w:fill="FFFFFF"/>
              <w:rPr>
                <w:rFonts w:ascii="Cambria" w:hAnsi="Cambria"/>
                <w:b/>
                <w:sz w:val="24"/>
              </w:rPr>
            </w:pPr>
            <w:r>
              <w:rPr>
                <w:rFonts w:ascii="Cambria" w:hAnsi="Cambria"/>
                <w:b/>
                <w:sz w:val="24"/>
              </w:rPr>
              <w:t>Application</w:t>
            </w:r>
          </w:p>
        </w:tc>
      </w:tr>
    </w:tbl>
    <w:p w14:paraId="33C67523" w14:textId="77777777" w:rsidR="00402CA7" w:rsidRDefault="00402CA7" w:rsidP="00091EE4">
      <w:pPr>
        <w:pStyle w:val="NormalWeb"/>
        <w:shd w:val="clear" w:color="auto" w:fill="FFFFFF"/>
        <w:spacing w:after="0"/>
        <w:ind w:right="360"/>
        <w:rPr>
          <w:rFonts w:ascii="Cambria" w:hAnsi="Cambria"/>
          <w:iCs/>
          <w:sz w:val="22"/>
          <w:szCs w:val="22"/>
        </w:rPr>
      </w:pPr>
    </w:p>
    <w:p w14:paraId="5F888ADE" w14:textId="3C6089A9" w:rsidR="00B07629" w:rsidRPr="00091EE4" w:rsidRDefault="00B07629" w:rsidP="00B07629">
      <w:pPr>
        <w:rPr>
          <w:rFonts w:ascii="Cambria" w:hAnsi="Cambria" w:cs="Arial"/>
          <w:sz w:val="22"/>
          <w:szCs w:val="22"/>
        </w:rPr>
      </w:pPr>
      <w:r w:rsidRPr="00091EE4">
        <w:rPr>
          <w:rFonts w:ascii="Cambria" w:hAnsi="Cambria" w:cs="Arial"/>
          <w:sz w:val="22"/>
          <w:szCs w:val="22"/>
        </w:rPr>
        <w:t>CARE invites individual experts, teams of experts, NGOs and agencies f</w:t>
      </w:r>
      <w:r w:rsidR="000F2D9F">
        <w:rPr>
          <w:rFonts w:ascii="Cambria" w:hAnsi="Cambria" w:cs="Arial"/>
          <w:sz w:val="22"/>
          <w:szCs w:val="22"/>
        </w:rPr>
        <w:t>rom</w:t>
      </w:r>
      <w:r w:rsidRPr="00091EE4">
        <w:rPr>
          <w:rFonts w:ascii="Cambria" w:hAnsi="Cambria" w:cs="Arial"/>
          <w:sz w:val="22"/>
          <w:szCs w:val="22"/>
        </w:rPr>
        <w:t xml:space="preserve"> the Balkan region, familiar with the context and subject of the project in question, to respond to this call and present in details their expertise, experience, division of work and responsibility levels/responsible person (in case of teams or agencies).</w:t>
      </w:r>
    </w:p>
    <w:p w14:paraId="1444479C" w14:textId="77777777" w:rsidR="00B07629" w:rsidRPr="00091EE4" w:rsidRDefault="00B07629" w:rsidP="00B07629">
      <w:pPr>
        <w:rPr>
          <w:rFonts w:ascii="Cambria" w:hAnsi="Cambria" w:cs="Arial"/>
          <w:sz w:val="22"/>
          <w:szCs w:val="22"/>
        </w:rPr>
      </w:pPr>
    </w:p>
    <w:p w14:paraId="1A7BE0CC" w14:textId="3C5CD822" w:rsidR="00B07629" w:rsidRDefault="00B07629" w:rsidP="00B07629">
      <w:pPr>
        <w:rPr>
          <w:rFonts w:ascii="Cambria" w:hAnsi="Cambria" w:cs="Arial"/>
          <w:b/>
          <w:sz w:val="22"/>
          <w:szCs w:val="22"/>
        </w:rPr>
      </w:pPr>
      <w:r w:rsidRPr="00091EE4">
        <w:rPr>
          <w:rFonts w:ascii="Cambria" w:hAnsi="Cambria" w:cs="Arial"/>
          <w:b/>
          <w:sz w:val="22"/>
          <w:szCs w:val="22"/>
        </w:rPr>
        <w:t>Required qualifications</w:t>
      </w:r>
    </w:p>
    <w:p w14:paraId="50DC6432" w14:textId="77777777" w:rsidR="00AA3CBF" w:rsidRPr="00091EE4" w:rsidRDefault="00AA3CBF" w:rsidP="00B07629">
      <w:pPr>
        <w:rPr>
          <w:rFonts w:ascii="Cambria" w:hAnsi="Cambria" w:cs="Arial"/>
          <w:b/>
          <w:sz w:val="22"/>
          <w:szCs w:val="22"/>
        </w:rPr>
      </w:pPr>
    </w:p>
    <w:p w14:paraId="1D6BC3A2" w14:textId="190D85BC" w:rsidR="00B07629" w:rsidRPr="00091EE4" w:rsidRDefault="00B07629" w:rsidP="004E1BD4">
      <w:pPr>
        <w:pStyle w:val="BodyText"/>
        <w:numPr>
          <w:ilvl w:val="1"/>
          <w:numId w:val="1"/>
        </w:numPr>
        <w:ind w:left="709" w:right="-1"/>
        <w:rPr>
          <w:rFonts w:ascii="Cambria" w:hAnsi="Cambria" w:cs="Arial"/>
          <w:sz w:val="22"/>
          <w:szCs w:val="22"/>
        </w:rPr>
      </w:pPr>
      <w:r w:rsidRPr="00091EE4">
        <w:rPr>
          <w:rFonts w:ascii="Cambria" w:hAnsi="Cambria" w:cs="Arial"/>
          <w:sz w:val="22"/>
          <w:szCs w:val="22"/>
        </w:rPr>
        <w:lastRenderedPageBreak/>
        <w:t xml:space="preserve">Comprehensive experience with conducting </w:t>
      </w:r>
      <w:r w:rsidR="00422749">
        <w:rPr>
          <w:rFonts w:ascii="Cambria" w:hAnsi="Cambria" w:cs="Arial"/>
          <w:sz w:val="22"/>
          <w:szCs w:val="22"/>
        </w:rPr>
        <w:t>Situation Analysis Studies</w:t>
      </w:r>
      <w:r w:rsidRPr="00091EE4">
        <w:rPr>
          <w:rFonts w:ascii="Cambria" w:hAnsi="Cambria" w:cs="Arial"/>
          <w:sz w:val="22"/>
          <w:szCs w:val="22"/>
        </w:rPr>
        <w:t xml:space="preserve"> (The applicant is requested to send several samples of prior </w:t>
      </w:r>
      <w:r w:rsidR="00BB393E">
        <w:rPr>
          <w:rFonts w:ascii="Cambria" w:hAnsi="Cambria" w:cs="Arial"/>
          <w:sz w:val="22"/>
          <w:szCs w:val="22"/>
        </w:rPr>
        <w:t>assessments</w:t>
      </w:r>
      <w:r w:rsidRPr="00091EE4">
        <w:rPr>
          <w:rFonts w:ascii="Cambria" w:hAnsi="Cambria" w:cs="Arial"/>
          <w:sz w:val="22"/>
          <w:szCs w:val="22"/>
        </w:rPr>
        <w:t xml:space="preserve"> written by him/herself).</w:t>
      </w:r>
    </w:p>
    <w:p w14:paraId="1DCF2BCE" w14:textId="0A1FB01B" w:rsidR="00B07629" w:rsidRDefault="00B07629" w:rsidP="004E1BD4">
      <w:pPr>
        <w:pStyle w:val="BodyText"/>
        <w:numPr>
          <w:ilvl w:val="1"/>
          <w:numId w:val="1"/>
        </w:numPr>
        <w:ind w:left="709" w:right="-1"/>
        <w:rPr>
          <w:rFonts w:ascii="Cambria" w:hAnsi="Cambria" w:cs="Arial"/>
          <w:sz w:val="22"/>
          <w:szCs w:val="22"/>
        </w:rPr>
      </w:pPr>
      <w:r w:rsidRPr="00091EE4">
        <w:rPr>
          <w:rFonts w:ascii="Cambria" w:hAnsi="Cambria" w:cs="Arial"/>
          <w:sz w:val="22"/>
          <w:szCs w:val="22"/>
        </w:rPr>
        <w:t>Academic background from social sciences field with minimum</w:t>
      </w:r>
      <w:r w:rsidR="004C3528">
        <w:rPr>
          <w:rFonts w:ascii="Cambria" w:hAnsi="Cambria" w:cs="Arial"/>
          <w:sz w:val="22"/>
          <w:szCs w:val="22"/>
        </w:rPr>
        <w:t xml:space="preserve"> of </w:t>
      </w:r>
      <w:r w:rsidRPr="00091EE4">
        <w:rPr>
          <w:rFonts w:ascii="Cambria" w:hAnsi="Cambria" w:cs="Arial"/>
          <w:sz w:val="22"/>
          <w:szCs w:val="22"/>
        </w:rPr>
        <w:t xml:space="preserve">five years of working experience in </w:t>
      </w:r>
      <w:r w:rsidR="00160DA0">
        <w:rPr>
          <w:rFonts w:ascii="Cambria" w:hAnsi="Cambria" w:cs="Arial"/>
          <w:sz w:val="22"/>
          <w:szCs w:val="22"/>
        </w:rPr>
        <w:t>education sector</w:t>
      </w:r>
      <w:r w:rsidRPr="00091EE4">
        <w:rPr>
          <w:rFonts w:ascii="Cambria" w:hAnsi="Cambria" w:cs="Arial"/>
          <w:sz w:val="22"/>
          <w:szCs w:val="22"/>
        </w:rPr>
        <w:t>.</w:t>
      </w:r>
    </w:p>
    <w:p w14:paraId="7CB3B86C" w14:textId="29BCA6D4" w:rsidR="009954B9" w:rsidRPr="00091EE4" w:rsidRDefault="009954B9" w:rsidP="004E1BD4">
      <w:pPr>
        <w:pStyle w:val="BodyText"/>
        <w:numPr>
          <w:ilvl w:val="1"/>
          <w:numId w:val="1"/>
        </w:numPr>
        <w:ind w:left="709" w:right="-1"/>
        <w:rPr>
          <w:rFonts w:ascii="Cambria" w:hAnsi="Cambria" w:cs="Arial"/>
          <w:sz w:val="22"/>
          <w:szCs w:val="22"/>
        </w:rPr>
      </w:pPr>
      <w:r>
        <w:rPr>
          <w:rFonts w:ascii="Cambria" w:hAnsi="Cambria" w:cs="Arial"/>
          <w:sz w:val="22"/>
          <w:szCs w:val="22"/>
        </w:rPr>
        <w:t xml:space="preserve">Extensive knowledge and understanding of educational system in Serbia </w:t>
      </w:r>
    </w:p>
    <w:p w14:paraId="5C4F11D4" w14:textId="0153F044" w:rsidR="00B07629" w:rsidRPr="00091EE4" w:rsidRDefault="00B07629" w:rsidP="004E1BD4">
      <w:pPr>
        <w:pStyle w:val="BodyText"/>
        <w:numPr>
          <w:ilvl w:val="1"/>
          <w:numId w:val="1"/>
        </w:numPr>
        <w:ind w:left="709" w:right="-1"/>
        <w:rPr>
          <w:rFonts w:ascii="Cambria" w:hAnsi="Cambria" w:cs="Arial"/>
          <w:sz w:val="22"/>
          <w:szCs w:val="22"/>
        </w:rPr>
      </w:pPr>
      <w:r>
        <w:rPr>
          <w:rFonts w:ascii="Cambria" w:hAnsi="Cambria" w:cs="Arial"/>
          <w:sz w:val="22"/>
          <w:szCs w:val="22"/>
        </w:rPr>
        <w:t>Preferably p</w:t>
      </w:r>
      <w:r w:rsidRPr="007D171C">
        <w:rPr>
          <w:rFonts w:ascii="Cambria" w:hAnsi="Cambria" w:cs="Arial"/>
          <w:sz w:val="22"/>
          <w:szCs w:val="22"/>
        </w:rPr>
        <w:t>rior experience with</w:t>
      </w:r>
      <w:r w:rsidR="00C02F04">
        <w:rPr>
          <w:rFonts w:ascii="Cambria" w:hAnsi="Cambria" w:cs="Arial"/>
          <w:sz w:val="22"/>
          <w:szCs w:val="22"/>
        </w:rPr>
        <w:t xml:space="preserve"> </w:t>
      </w:r>
      <w:r w:rsidRPr="007D171C">
        <w:rPr>
          <w:rFonts w:ascii="Cambria" w:hAnsi="Cambria" w:cs="Arial"/>
          <w:sz w:val="22"/>
          <w:szCs w:val="22"/>
        </w:rPr>
        <w:t>projects targeting</w:t>
      </w:r>
      <w:r>
        <w:rPr>
          <w:rFonts w:ascii="Cambria" w:hAnsi="Cambria" w:cs="Arial"/>
          <w:sz w:val="22"/>
          <w:szCs w:val="22"/>
        </w:rPr>
        <w:t xml:space="preserve"> </w:t>
      </w:r>
      <w:r w:rsidR="00016C05">
        <w:rPr>
          <w:rFonts w:ascii="Cambria" w:hAnsi="Cambria" w:cs="Arial"/>
          <w:sz w:val="22"/>
          <w:szCs w:val="22"/>
        </w:rPr>
        <w:t xml:space="preserve">gender </w:t>
      </w:r>
      <w:proofErr w:type="gramStart"/>
      <w:r w:rsidR="00016C05">
        <w:rPr>
          <w:rFonts w:ascii="Cambria" w:hAnsi="Cambria" w:cs="Arial"/>
          <w:sz w:val="22"/>
          <w:szCs w:val="22"/>
        </w:rPr>
        <w:t>equality;</w:t>
      </w:r>
      <w:proofErr w:type="gramEnd"/>
    </w:p>
    <w:p w14:paraId="606BEAE0" w14:textId="268603EC" w:rsidR="00B07629" w:rsidRDefault="00B07629" w:rsidP="004E1BD4">
      <w:pPr>
        <w:pStyle w:val="BodyText"/>
        <w:numPr>
          <w:ilvl w:val="1"/>
          <w:numId w:val="1"/>
        </w:numPr>
        <w:ind w:left="709" w:right="-1"/>
        <w:rPr>
          <w:rFonts w:ascii="Cambria" w:hAnsi="Cambria" w:cs="Arial"/>
          <w:sz w:val="22"/>
          <w:szCs w:val="22"/>
        </w:rPr>
      </w:pPr>
      <w:r w:rsidRPr="00091EE4">
        <w:rPr>
          <w:rFonts w:ascii="Cambria" w:hAnsi="Cambria" w:cs="Arial"/>
          <w:sz w:val="22"/>
          <w:szCs w:val="22"/>
        </w:rPr>
        <w:t xml:space="preserve">Knowledge of the national/regional and EU public policies targeting </w:t>
      </w:r>
      <w:r w:rsidR="000135E2">
        <w:rPr>
          <w:rFonts w:ascii="Cambria" w:hAnsi="Cambria" w:cs="Arial"/>
          <w:sz w:val="22"/>
          <w:szCs w:val="22"/>
        </w:rPr>
        <w:t xml:space="preserve">life skills education. </w:t>
      </w:r>
    </w:p>
    <w:p w14:paraId="31CB21C9" w14:textId="680DAC7D" w:rsidR="002F18F1" w:rsidRPr="004E1BD4" w:rsidRDefault="00B87D98" w:rsidP="00B07629">
      <w:pPr>
        <w:pStyle w:val="BodyText"/>
        <w:numPr>
          <w:ilvl w:val="1"/>
          <w:numId w:val="1"/>
        </w:numPr>
        <w:ind w:left="709" w:right="-1"/>
        <w:rPr>
          <w:rFonts w:ascii="Cambria" w:hAnsi="Cambria" w:cs="Arial"/>
          <w:sz w:val="22"/>
          <w:szCs w:val="22"/>
        </w:rPr>
      </w:pPr>
      <w:r w:rsidRPr="00B87D98">
        <w:rPr>
          <w:rFonts w:ascii="Cambria" w:hAnsi="Cambria" w:cs="Arial"/>
          <w:sz w:val="22"/>
          <w:szCs w:val="22"/>
        </w:rPr>
        <w:t>Excellent oral and writing skills in English</w:t>
      </w:r>
    </w:p>
    <w:p w14:paraId="0899546D" w14:textId="77777777" w:rsidR="002F18F1" w:rsidRDefault="002F18F1" w:rsidP="00B07629">
      <w:pPr>
        <w:rPr>
          <w:rFonts w:ascii="Cambria" w:hAnsi="Cambria" w:cs="Arial"/>
          <w:b/>
          <w:sz w:val="22"/>
          <w:szCs w:val="22"/>
        </w:rPr>
      </w:pPr>
    </w:p>
    <w:p w14:paraId="553C898E" w14:textId="77777777" w:rsidR="00B07629" w:rsidRPr="00091EE4" w:rsidRDefault="00B07629" w:rsidP="00B07629">
      <w:pPr>
        <w:rPr>
          <w:rStyle w:val="Strong"/>
          <w:rFonts w:ascii="Cambria" w:hAnsi="Cambria"/>
          <w:sz w:val="22"/>
        </w:rPr>
      </w:pPr>
      <w:r>
        <w:rPr>
          <w:rFonts w:ascii="Cambria" w:hAnsi="Cambria" w:cs="Arial"/>
          <w:b/>
          <w:sz w:val="22"/>
          <w:szCs w:val="22"/>
        </w:rPr>
        <w:t>Application</w:t>
      </w:r>
      <w:r w:rsidR="00C14F7E">
        <w:rPr>
          <w:rFonts w:ascii="Cambria" w:hAnsi="Cambria" w:cs="Arial"/>
          <w:b/>
          <w:sz w:val="22"/>
          <w:szCs w:val="22"/>
        </w:rPr>
        <w:t xml:space="preserve"> </w:t>
      </w:r>
      <w:r>
        <w:rPr>
          <w:rStyle w:val="Strong"/>
          <w:rFonts w:ascii="Cambria" w:hAnsi="Cambria"/>
          <w:sz w:val="22"/>
        </w:rPr>
        <w:t>process</w:t>
      </w:r>
    </w:p>
    <w:p w14:paraId="0E7602D3" w14:textId="77777777" w:rsidR="00B07629" w:rsidRPr="00091EE4" w:rsidRDefault="00B07629" w:rsidP="00B07629">
      <w:pPr>
        <w:rPr>
          <w:rFonts w:ascii="Cambria" w:hAnsi="Cambria" w:cs="Arial"/>
          <w:b/>
          <w:sz w:val="22"/>
          <w:szCs w:val="22"/>
        </w:rPr>
      </w:pPr>
    </w:p>
    <w:p w14:paraId="6FCAA5C9" w14:textId="77777777" w:rsidR="002F18F1" w:rsidRPr="00B63452" w:rsidRDefault="002F18F1" w:rsidP="002F18F1">
      <w:pPr>
        <w:pStyle w:val="BodyText"/>
        <w:rPr>
          <w:rFonts w:asciiTheme="majorHAnsi" w:hAnsiTheme="majorHAnsi" w:cs="Arial"/>
          <w:sz w:val="22"/>
          <w:szCs w:val="22"/>
          <w:lang w:val="en-US"/>
        </w:rPr>
      </w:pPr>
      <w:r w:rsidRPr="00B63452">
        <w:rPr>
          <w:rFonts w:asciiTheme="majorHAnsi" w:hAnsiTheme="majorHAnsi" w:cs="Arial"/>
          <w:bCs/>
          <w:sz w:val="22"/>
          <w:szCs w:val="22"/>
        </w:rPr>
        <w:t xml:space="preserve">The candidates </w:t>
      </w:r>
      <w:r w:rsidRPr="00B63452">
        <w:rPr>
          <w:rFonts w:asciiTheme="majorHAnsi" w:hAnsiTheme="majorHAnsi" w:cs="Arial"/>
          <w:sz w:val="22"/>
          <w:szCs w:val="22"/>
          <w:lang w:val="en-US"/>
        </w:rPr>
        <w:t xml:space="preserve">(individual, </w:t>
      </w:r>
      <w:proofErr w:type="gramStart"/>
      <w:r w:rsidRPr="00B63452">
        <w:rPr>
          <w:rFonts w:asciiTheme="majorHAnsi" w:hAnsiTheme="majorHAnsi" w:cs="Arial"/>
          <w:sz w:val="22"/>
          <w:szCs w:val="22"/>
          <w:lang w:val="en-US"/>
        </w:rPr>
        <w:t>company</w:t>
      </w:r>
      <w:proofErr w:type="gramEnd"/>
      <w:r w:rsidRPr="00B63452">
        <w:rPr>
          <w:rFonts w:asciiTheme="majorHAnsi" w:hAnsiTheme="majorHAnsi" w:cs="Arial"/>
          <w:sz w:val="22"/>
          <w:szCs w:val="22"/>
          <w:lang w:val="en-US"/>
        </w:rPr>
        <w:t xml:space="preserve"> or teams) </w:t>
      </w:r>
      <w:r w:rsidRPr="00B63452">
        <w:rPr>
          <w:rFonts w:asciiTheme="majorHAnsi" w:hAnsiTheme="majorHAnsi" w:cs="Arial"/>
          <w:bCs/>
          <w:sz w:val="22"/>
          <w:szCs w:val="22"/>
          <w:lang w:val="en-US"/>
        </w:rPr>
        <w:t>are</w:t>
      </w:r>
      <w:r w:rsidRPr="00B63452">
        <w:rPr>
          <w:rFonts w:asciiTheme="majorHAnsi" w:hAnsiTheme="majorHAnsi" w:cs="Arial"/>
          <w:sz w:val="22"/>
          <w:szCs w:val="22"/>
          <w:lang w:val="en-US"/>
        </w:rPr>
        <w:t xml:space="preserve"> expected to include in the application: </w:t>
      </w:r>
    </w:p>
    <w:p w14:paraId="4C46F193" w14:textId="77777777" w:rsidR="002F18F1" w:rsidRPr="00B63452" w:rsidRDefault="002F18F1" w:rsidP="002F18F1">
      <w:pPr>
        <w:pStyle w:val="BodyText"/>
        <w:rPr>
          <w:rFonts w:asciiTheme="majorHAnsi" w:hAnsiTheme="majorHAnsi" w:cs="Arial"/>
          <w:i/>
          <w:sz w:val="22"/>
          <w:szCs w:val="22"/>
          <w:lang w:val="en-US"/>
        </w:rPr>
      </w:pPr>
    </w:p>
    <w:p w14:paraId="58AE816C" w14:textId="77777777" w:rsidR="002F18F1" w:rsidRPr="00B63452" w:rsidRDefault="002F18F1" w:rsidP="002F18F1">
      <w:pPr>
        <w:pStyle w:val="ListParagraph"/>
        <w:numPr>
          <w:ilvl w:val="0"/>
          <w:numId w:val="13"/>
        </w:numPr>
        <w:spacing w:after="120"/>
        <w:ind w:left="714" w:hanging="357"/>
        <w:jc w:val="left"/>
        <w:rPr>
          <w:rFonts w:asciiTheme="majorHAnsi" w:hAnsiTheme="majorHAnsi"/>
          <w:b/>
          <w:bCs/>
          <w:sz w:val="22"/>
          <w:szCs w:val="22"/>
        </w:rPr>
      </w:pPr>
      <w:r w:rsidRPr="00B63452">
        <w:rPr>
          <w:rFonts w:asciiTheme="majorHAnsi" w:hAnsiTheme="majorHAnsi"/>
          <w:b/>
          <w:bCs/>
          <w:sz w:val="22"/>
          <w:szCs w:val="22"/>
        </w:rPr>
        <w:t xml:space="preserve">Cover letter </w:t>
      </w:r>
    </w:p>
    <w:p w14:paraId="39A7F117" w14:textId="16A8E475" w:rsidR="002F18F1" w:rsidRPr="00B63452" w:rsidRDefault="002F18F1" w:rsidP="002F18F1">
      <w:pPr>
        <w:pStyle w:val="ListParagraph"/>
        <w:numPr>
          <w:ilvl w:val="0"/>
          <w:numId w:val="13"/>
        </w:numPr>
        <w:spacing w:before="120"/>
        <w:ind w:left="714" w:hanging="357"/>
        <w:rPr>
          <w:rFonts w:asciiTheme="majorHAnsi" w:hAnsiTheme="majorHAnsi"/>
          <w:sz w:val="22"/>
          <w:szCs w:val="22"/>
        </w:rPr>
      </w:pPr>
      <w:r w:rsidRPr="00B63452">
        <w:rPr>
          <w:rFonts w:asciiTheme="majorHAnsi" w:hAnsiTheme="majorHAnsi"/>
          <w:b/>
          <w:bCs/>
          <w:sz w:val="22"/>
          <w:szCs w:val="22"/>
        </w:rPr>
        <w:t xml:space="preserve">Technical Offer </w:t>
      </w:r>
      <w:r w:rsidRPr="00B63452">
        <w:rPr>
          <w:rFonts w:asciiTheme="majorHAnsi" w:hAnsiTheme="majorHAnsi"/>
          <w:sz w:val="22"/>
          <w:szCs w:val="22"/>
        </w:rPr>
        <w:t xml:space="preserve">covering all aspects and tasks required in the </w:t>
      </w:r>
      <w:proofErr w:type="spellStart"/>
      <w:r w:rsidRPr="00B63452">
        <w:rPr>
          <w:rFonts w:asciiTheme="majorHAnsi" w:hAnsiTheme="majorHAnsi"/>
          <w:sz w:val="22"/>
          <w:szCs w:val="22"/>
        </w:rPr>
        <w:t>ToR</w:t>
      </w:r>
      <w:proofErr w:type="spellEnd"/>
      <w:r w:rsidRPr="00B63452">
        <w:rPr>
          <w:rFonts w:asciiTheme="majorHAnsi" w:hAnsiTheme="majorHAnsi"/>
          <w:sz w:val="22"/>
          <w:szCs w:val="22"/>
        </w:rPr>
        <w:t>. The technical offer must include:</w:t>
      </w:r>
    </w:p>
    <w:p w14:paraId="7AD8C58F" w14:textId="3F709C20" w:rsidR="002F18F1" w:rsidRPr="00B63452" w:rsidRDefault="002F18F1" w:rsidP="002F18F1">
      <w:pPr>
        <w:pStyle w:val="ListParagraph"/>
        <w:numPr>
          <w:ilvl w:val="0"/>
          <w:numId w:val="15"/>
        </w:numPr>
        <w:rPr>
          <w:rFonts w:asciiTheme="majorHAnsi" w:hAnsiTheme="majorHAnsi"/>
          <w:sz w:val="22"/>
          <w:szCs w:val="22"/>
        </w:rPr>
      </w:pPr>
      <w:r w:rsidRPr="00B63452">
        <w:rPr>
          <w:rFonts w:asciiTheme="majorHAnsi" w:hAnsiTheme="majorHAnsi"/>
          <w:b/>
          <w:bCs/>
          <w:sz w:val="22"/>
          <w:szCs w:val="22"/>
        </w:rPr>
        <w:t>Approach</w:t>
      </w:r>
      <w:r w:rsidR="00110D35">
        <w:rPr>
          <w:rFonts w:asciiTheme="majorHAnsi" w:hAnsiTheme="majorHAnsi"/>
          <w:b/>
          <w:bCs/>
          <w:sz w:val="22"/>
          <w:szCs w:val="22"/>
        </w:rPr>
        <w:t xml:space="preserve"> </w:t>
      </w:r>
      <w:r w:rsidRPr="00B63452">
        <w:rPr>
          <w:rFonts w:asciiTheme="majorHAnsi" w:hAnsiTheme="majorHAnsi"/>
          <w:sz w:val="22"/>
          <w:szCs w:val="22"/>
        </w:rPr>
        <w:t>including tentative work plan and division of responsibility (if team of consultants is applying) suggested by the applicant (3 pages max)</w:t>
      </w:r>
    </w:p>
    <w:p w14:paraId="692006B8" w14:textId="087486A5" w:rsidR="002F18F1" w:rsidRPr="00B63452" w:rsidRDefault="002F18F1" w:rsidP="002F18F1">
      <w:pPr>
        <w:pStyle w:val="ListParagraph"/>
        <w:numPr>
          <w:ilvl w:val="0"/>
          <w:numId w:val="15"/>
        </w:numPr>
        <w:rPr>
          <w:rFonts w:asciiTheme="majorHAnsi" w:hAnsiTheme="majorHAnsi"/>
          <w:sz w:val="22"/>
          <w:szCs w:val="22"/>
        </w:rPr>
      </w:pPr>
      <w:r w:rsidRPr="00B63452">
        <w:rPr>
          <w:rFonts w:asciiTheme="majorHAnsi" w:hAnsiTheme="majorHAnsi"/>
          <w:b/>
          <w:bCs/>
          <w:sz w:val="22"/>
          <w:szCs w:val="22"/>
        </w:rPr>
        <w:t xml:space="preserve">Professional profile of the </w:t>
      </w:r>
      <w:r w:rsidR="00A854D1">
        <w:rPr>
          <w:rFonts w:asciiTheme="majorHAnsi" w:hAnsiTheme="majorHAnsi"/>
          <w:b/>
          <w:bCs/>
          <w:sz w:val="22"/>
          <w:szCs w:val="22"/>
        </w:rPr>
        <w:t>expert</w:t>
      </w:r>
      <w:r w:rsidRPr="00B63452">
        <w:rPr>
          <w:rFonts w:asciiTheme="majorHAnsi" w:hAnsiTheme="majorHAnsi"/>
          <w:b/>
          <w:bCs/>
          <w:sz w:val="22"/>
          <w:szCs w:val="22"/>
        </w:rPr>
        <w:t xml:space="preserve">(s) </w:t>
      </w:r>
      <w:r w:rsidRPr="00B63452">
        <w:rPr>
          <w:rFonts w:asciiTheme="majorHAnsi" w:hAnsiTheme="majorHAnsi"/>
          <w:sz w:val="22"/>
          <w:szCs w:val="22"/>
        </w:rPr>
        <w:t>(CVs of all individuals included in the consultancy team)</w:t>
      </w:r>
      <w:r w:rsidRPr="00B63452">
        <w:rPr>
          <w:rFonts w:asciiTheme="majorHAnsi" w:hAnsiTheme="majorHAnsi"/>
          <w:b/>
          <w:bCs/>
          <w:sz w:val="22"/>
          <w:szCs w:val="22"/>
        </w:rPr>
        <w:t xml:space="preserve"> </w:t>
      </w:r>
      <w:r w:rsidRPr="00B63452">
        <w:rPr>
          <w:rFonts w:asciiTheme="majorHAnsi" w:hAnsiTheme="majorHAnsi"/>
          <w:sz w:val="22"/>
          <w:szCs w:val="22"/>
        </w:rPr>
        <w:t>indicating contacts on reference persons from at least three former employees/</w:t>
      </w:r>
      <w:r w:rsidR="00DA2048" w:rsidRPr="00B63452">
        <w:rPr>
          <w:rFonts w:asciiTheme="majorHAnsi" w:hAnsiTheme="majorHAnsi"/>
          <w:sz w:val="22"/>
          <w:szCs w:val="22"/>
        </w:rPr>
        <w:t>contractors.</w:t>
      </w:r>
      <w:r w:rsidRPr="00B63452">
        <w:rPr>
          <w:rFonts w:asciiTheme="majorHAnsi" w:hAnsiTheme="majorHAnsi"/>
          <w:sz w:val="22"/>
          <w:szCs w:val="22"/>
        </w:rPr>
        <w:t xml:space="preserve"> </w:t>
      </w:r>
    </w:p>
    <w:p w14:paraId="0CAE9FC8" w14:textId="38E03995" w:rsidR="002F18F1" w:rsidRDefault="002F18F1" w:rsidP="002F18F1">
      <w:pPr>
        <w:pStyle w:val="ListParagraph"/>
        <w:numPr>
          <w:ilvl w:val="0"/>
          <w:numId w:val="15"/>
        </w:numPr>
        <w:spacing w:after="240"/>
        <w:rPr>
          <w:rFonts w:asciiTheme="majorHAnsi" w:hAnsiTheme="majorHAnsi"/>
          <w:sz w:val="22"/>
          <w:szCs w:val="22"/>
        </w:rPr>
      </w:pPr>
      <w:r>
        <w:rPr>
          <w:rFonts w:asciiTheme="majorHAnsi" w:hAnsiTheme="majorHAnsi"/>
          <w:b/>
          <w:bCs/>
          <w:sz w:val="22"/>
          <w:szCs w:val="22"/>
        </w:rPr>
        <w:t>Similar</w:t>
      </w:r>
      <w:r w:rsidRPr="00B63452">
        <w:rPr>
          <w:rFonts w:asciiTheme="majorHAnsi" w:hAnsiTheme="majorHAnsi"/>
          <w:b/>
          <w:bCs/>
          <w:sz w:val="22"/>
          <w:szCs w:val="22"/>
        </w:rPr>
        <w:t xml:space="preserve"> reports</w:t>
      </w:r>
      <w:r w:rsidRPr="00B63452">
        <w:rPr>
          <w:rFonts w:asciiTheme="majorHAnsi" w:hAnsiTheme="majorHAnsi"/>
          <w:sz w:val="22"/>
          <w:szCs w:val="22"/>
        </w:rPr>
        <w:t xml:space="preserve"> or other analytical outputs produced by the applicant.</w:t>
      </w:r>
    </w:p>
    <w:p w14:paraId="0D0DE4B2" w14:textId="77777777" w:rsidR="00DB114A" w:rsidRPr="00B63452" w:rsidRDefault="00DB114A" w:rsidP="007B21DE">
      <w:pPr>
        <w:pStyle w:val="ListParagraph"/>
        <w:spacing w:after="240"/>
        <w:ind w:left="1440"/>
        <w:rPr>
          <w:rFonts w:asciiTheme="majorHAnsi" w:hAnsiTheme="majorHAnsi"/>
          <w:sz w:val="22"/>
          <w:szCs w:val="22"/>
        </w:rPr>
      </w:pPr>
    </w:p>
    <w:p w14:paraId="22347474" w14:textId="77777777" w:rsidR="002F18F1" w:rsidRPr="00B63452" w:rsidRDefault="002F18F1" w:rsidP="002F18F1">
      <w:pPr>
        <w:pStyle w:val="ListParagraph"/>
        <w:numPr>
          <w:ilvl w:val="0"/>
          <w:numId w:val="13"/>
        </w:numPr>
        <w:spacing w:before="120"/>
        <w:ind w:left="714" w:hanging="357"/>
        <w:rPr>
          <w:rFonts w:asciiTheme="majorHAnsi" w:hAnsiTheme="majorHAnsi"/>
          <w:b/>
          <w:bCs/>
          <w:sz w:val="22"/>
          <w:szCs w:val="22"/>
        </w:rPr>
      </w:pPr>
      <w:r w:rsidRPr="00B63452">
        <w:rPr>
          <w:rFonts w:asciiTheme="majorHAnsi" w:hAnsiTheme="majorHAnsi"/>
          <w:b/>
          <w:bCs/>
          <w:sz w:val="22"/>
          <w:szCs w:val="22"/>
        </w:rPr>
        <w:t>Financial Offer</w:t>
      </w:r>
      <w:r w:rsidRPr="00B63452">
        <w:rPr>
          <w:rFonts w:asciiTheme="majorHAnsi" w:hAnsiTheme="majorHAnsi"/>
          <w:sz w:val="22"/>
          <w:szCs w:val="22"/>
        </w:rPr>
        <w:t xml:space="preserve"> including</w:t>
      </w:r>
      <w:r w:rsidRPr="00B63452">
        <w:rPr>
          <w:rFonts w:asciiTheme="majorHAnsi" w:hAnsiTheme="majorHAnsi"/>
          <w:b/>
          <w:bCs/>
          <w:sz w:val="22"/>
          <w:szCs w:val="22"/>
        </w:rPr>
        <w:t xml:space="preserve"> </w:t>
      </w:r>
      <w:r w:rsidRPr="00B63452">
        <w:rPr>
          <w:rFonts w:asciiTheme="majorHAnsi" w:hAnsiTheme="majorHAnsi"/>
          <w:sz w:val="22"/>
          <w:szCs w:val="22"/>
        </w:rPr>
        <w:t xml:space="preserve">cost breakdown. </w:t>
      </w:r>
    </w:p>
    <w:p w14:paraId="516453D7" w14:textId="79F5B038" w:rsidR="002F18F1" w:rsidRPr="00B63452" w:rsidRDefault="002F18F1" w:rsidP="002F18F1">
      <w:pPr>
        <w:pStyle w:val="ListParagraph"/>
        <w:numPr>
          <w:ilvl w:val="0"/>
          <w:numId w:val="16"/>
        </w:numPr>
        <w:rPr>
          <w:rFonts w:asciiTheme="majorHAnsi" w:hAnsiTheme="majorHAnsi"/>
          <w:sz w:val="22"/>
          <w:szCs w:val="22"/>
        </w:rPr>
      </w:pPr>
      <w:r w:rsidRPr="00B63452">
        <w:rPr>
          <w:rFonts w:asciiTheme="majorHAnsi" w:hAnsiTheme="majorHAnsi"/>
          <w:sz w:val="22"/>
          <w:szCs w:val="22"/>
        </w:rPr>
        <w:t xml:space="preserve">The consultant(s) shall suggest the global price in EUR (per position if team applies) and the number of days predicted for the work. </w:t>
      </w:r>
    </w:p>
    <w:p w14:paraId="10F146CF" w14:textId="1079FDD0" w:rsidR="002F18F1" w:rsidRPr="00B63452" w:rsidRDefault="002F18F1" w:rsidP="002F18F1">
      <w:pPr>
        <w:pStyle w:val="ListParagraph"/>
        <w:numPr>
          <w:ilvl w:val="0"/>
          <w:numId w:val="16"/>
        </w:numPr>
        <w:rPr>
          <w:rFonts w:asciiTheme="majorHAnsi" w:hAnsiTheme="majorHAnsi"/>
          <w:sz w:val="22"/>
          <w:szCs w:val="22"/>
        </w:rPr>
      </w:pPr>
      <w:r w:rsidRPr="00B63452">
        <w:rPr>
          <w:rFonts w:asciiTheme="majorHAnsi" w:hAnsiTheme="majorHAnsi"/>
          <w:sz w:val="22"/>
          <w:szCs w:val="22"/>
        </w:rPr>
        <w:t xml:space="preserve">The global price must include all administrative costs (such as but not limited to backstopping costs, insurance, reports, communication costs, rent for Contractor's facilities), as well as a breakdown of travel, </w:t>
      </w:r>
      <w:r w:rsidR="00DB114A" w:rsidRPr="00B63452">
        <w:rPr>
          <w:rFonts w:asciiTheme="majorHAnsi" w:hAnsiTheme="majorHAnsi"/>
          <w:sz w:val="22"/>
          <w:szCs w:val="22"/>
        </w:rPr>
        <w:t>allowances,</w:t>
      </w:r>
      <w:r w:rsidRPr="00B63452">
        <w:rPr>
          <w:rFonts w:asciiTheme="majorHAnsi" w:hAnsiTheme="majorHAnsi"/>
          <w:sz w:val="22"/>
          <w:szCs w:val="22"/>
        </w:rPr>
        <w:t xml:space="preserve"> and accommodation expenses if relevant.</w:t>
      </w:r>
    </w:p>
    <w:p w14:paraId="133635AA" w14:textId="77777777" w:rsidR="002F18F1" w:rsidRPr="00B63452" w:rsidRDefault="002F18F1" w:rsidP="002F18F1">
      <w:pPr>
        <w:pStyle w:val="ListParagraph"/>
        <w:numPr>
          <w:ilvl w:val="0"/>
          <w:numId w:val="16"/>
        </w:numPr>
        <w:rPr>
          <w:rFonts w:asciiTheme="majorHAnsi" w:hAnsiTheme="majorHAnsi"/>
          <w:sz w:val="22"/>
          <w:szCs w:val="22"/>
        </w:rPr>
      </w:pPr>
      <w:r w:rsidRPr="00B63452">
        <w:rPr>
          <w:rFonts w:asciiTheme="majorHAnsi" w:hAnsiTheme="majorHAnsi"/>
          <w:sz w:val="22"/>
          <w:szCs w:val="22"/>
        </w:rPr>
        <w:t xml:space="preserve">Prices must </w:t>
      </w:r>
      <w:r w:rsidRPr="00B63452">
        <w:rPr>
          <w:rFonts w:asciiTheme="majorHAnsi" w:hAnsiTheme="majorHAnsi"/>
          <w:b/>
          <w:bCs/>
          <w:sz w:val="22"/>
          <w:szCs w:val="22"/>
        </w:rPr>
        <w:t>in gross amount</w:t>
      </w:r>
      <w:r w:rsidRPr="00B63452">
        <w:rPr>
          <w:rFonts w:asciiTheme="majorHAnsi" w:hAnsiTheme="majorHAnsi"/>
          <w:sz w:val="22"/>
          <w:szCs w:val="22"/>
        </w:rPr>
        <w:t xml:space="preserve"> (free of all duties, </w:t>
      </w:r>
      <w:proofErr w:type="gramStart"/>
      <w:r w:rsidRPr="00B63452">
        <w:rPr>
          <w:rFonts w:asciiTheme="majorHAnsi" w:hAnsiTheme="majorHAnsi"/>
          <w:sz w:val="22"/>
          <w:szCs w:val="22"/>
        </w:rPr>
        <w:t>taxes</w:t>
      </w:r>
      <w:proofErr w:type="gramEnd"/>
      <w:r w:rsidRPr="00B63452">
        <w:rPr>
          <w:rFonts w:asciiTheme="majorHAnsi" w:hAnsiTheme="majorHAnsi"/>
          <w:sz w:val="22"/>
          <w:szCs w:val="22"/>
        </w:rPr>
        <w:t xml:space="preserve"> and other charges, including VAT). The amount of VAT may be shown separately.</w:t>
      </w:r>
    </w:p>
    <w:p w14:paraId="21B572A8" w14:textId="77777777" w:rsidR="002F18F1" w:rsidRPr="00B63452" w:rsidRDefault="002F18F1" w:rsidP="002F18F1">
      <w:pPr>
        <w:pStyle w:val="CommentText"/>
        <w:rPr>
          <w:rFonts w:asciiTheme="majorHAnsi" w:hAnsiTheme="majorHAnsi"/>
          <w:b/>
          <w:sz w:val="22"/>
          <w:szCs w:val="22"/>
        </w:rPr>
      </w:pPr>
    </w:p>
    <w:p w14:paraId="48FC5DD7" w14:textId="77777777" w:rsidR="002F18F1" w:rsidRPr="00B63452" w:rsidRDefault="002F18F1" w:rsidP="002F18F1">
      <w:pPr>
        <w:pStyle w:val="CommentText"/>
        <w:rPr>
          <w:rFonts w:asciiTheme="majorHAnsi" w:hAnsiTheme="majorHAnsi"/>
          <w:b/>
          <w:sz w:val="22"/>
          <w:szCs w:val="22"/>
        </w:rPr>
      </w:pPr>
      <w:r w:rsidRPr="00B63452">
        <w:rPr>
          <w:rFonts w:asciiTheme="majorHAnsi" w:hAnsiTheme="majorHAnsi"/>
          <w:b/>
          <w:sz w:val="22"/>
          <w:szCs w:val="22"/>
        </w:rPr>
        <w:t>Selection:</w:t>
      </w:r>
    </w:p>
    <w:p w14:paraId="14A8CD89" w14:textId="77777777" w:rsidR="002F18F1" w:rsidRPr="00B63452" w:rsidRDefault="002F18F1" w:rsidP="002F18F1">
      <w:pPr>
        <w:pStyle w:val="BodyText"/>
        <w:ind w:right="468"/>
        <w:rPr>
          <w:rFonts w:asciiTheme="majorHAnsi" w:hAnsiTheme="majorHAnsi" w:cs="Arial"/>
          <w:sz w:val="22"/>
          <w:szCs w:val="22"/>
          <w:lang w:val="en-US"/>
        </w:rPr>
      </w:pPr>
      <w:r w:rsidRPr="00B63452">
        <w:rPr>
          <w:rFonts w:asciiTheme="majorHAnsi" w:hAnsiTheme="majorHAnsi" w:cs="Arial"/>
          <w:sz w:val="22"/>
          <w:szCs w:val="22"/>
          <w:lang w:val="en-US"/>
        </w:rPr>
        <w:t>The applications will be assessed as follows:</w:t>
      </w:r>
    </w:p>
    <w:p w14:paraId="2AE1BEBD" w14:textId="77777777" w:rsidR="002F18F1" w:rsidRPr="00B63452" w:rsidRDefault="002F18F1" w:rsidP="002F18F1">
      <w:pPr>
        <w:pStyle w:val="BodyText"/>
        <w:numPr>
          <w:ilvl w:val="0"/>
          <w:numId w:val="14"/>
        </w:numPr>
        <w:ind w:left="990" w:right="468"/>
        <w:rPr>
          <w:rFonts w:asciiTheme="majorHAnsi" w:hAnsiTheme="majorHAnsi" w:cs="Arial"/>
          <w:sz w:val="22"/>
          <w:szCs w:val="22"/>
          <w:lang w:val="en-US"/>
        </w:rPr>
      </w:pPr>
      <w:r w:rsidRPr="00B63452">
        <w:rPr>
          <w:rFonts w:asciiTheme="majorHAnsi" w:hAnsiTheme="majorHAnsi" w:cs="Arial"/>
          <w:sz w:val="22"/>
          <w:szCs w:val="22"/>
          <w:lang w:val="en-US"/>
        </w:rPr>
        <w:t>Financial offer 30%</w:t>
      </w:r>
    </w:p>
    <w:p w14:paraId="315F1474" w14:textId="77777777" w:rsidR="002F18F1" w:rsidRPr="00B63452" w:rsidRDefault="002F18F1" w:rsidP="002F18F1">
      <w:pPr>
        <w:pStyle w:val="BodyText"/>
        <w:numPr>
          <w:ilvl w:val="0"/>
          <w:numId w:val="14"/>
        </w:numPr>
        <w:ind w:left="990" w:right="468"/>
        <w:rPr>
          <w:rFonts w:asciiTheme="majorHAnsi" w:hAnsiTheme="majorHAnsi" w:cs="Arial"/>
          <w:sz w:val="22"/>
          <w:szCs w:val="22"/>
          <w:lang w:val="en-US"/>
        </w:rPr>
      </w:pPr>
      <w:r w:rsidRPr="00B63452">
        <w:rPr>
          <w:rFonts w:asciiTheme="majorHAnsi" w:hAnsiTheme="majorHAnsi" w:cs="Arial"/>
          <w:sz w:val="22"/>
          <w:szCs w:val="22"/>
          <w:lang w:val="en-US"/>
        </w:rPr>
        <w:t>Technical offer 70%</w:t>
      </w:r>
    </w:p>
    <w:p w14:paraId="47219E81" w14:textId="77777777" w:rsidR="002F18F1" w:rsidRPr="00091EE4" w:rsidRDefault="002F18F1" w:rsidP="00B07629">
      <w:pPr>
        <w:rPr>
          <w:rFonts w:ascii="Cambria" w:hAnsi="Cambria"/>
          <w:sz w:val="22"/>
        </w:rPr>
      </w:pPr>
    </w:p>
    <w:p w14:paraId="2451A094" w14:textId="708D6C5D" w:rsidR="00B07629" w:rsidRPr="00091EE4" w:rsidRDefault="00B07629" w:rsidP="00B07629">
      <w:pPr>
        <w:rPr>
          <w:rFonts w:ascii="Cambria" w:hAnsi="Cambria"/>
          <w:sz w:val="22"/>
        </w:rPr>
      </w:pPr>
      <w:r w:rsidRPr="00091EE4">
        <w:rPr>
          <w:rFonts w:ascii="Cambria" w:hAnsi="Cambria"/>
          <w:sz w:val="22"/>
        </w:rPr>
        <w:t xml:space="preserve">Offers should be submitted by </w:t>
      </w:r>
      <w:r w:rsidR="00382A6A">
        <w:rPr>
          <w:rFonts w:ascii="Cambria" w:hAnsi="Cambria"/>
          <w:sz w:val="22"/>
        </w:rPr>
        <w:t xml:space="preserve">July </w:t>
      </w:r>
      <w:r w:rsidR="000A039B">
        <w:rPr>
          <w:rFonts w:ascii="Cambria" w:hAnsi="Cambria"/>
          <w:sz w:val="22"/>
        </w:rPr>
        <w:t>19</w:t>
      </w:r>
      <w:r w:rsidR="000A039B" w:rsidRPr="000A039B">
        <w:rPr>
          <w:rFonts w:ascii="Cambria" w:hAnsi="Cambria"/>
          <w:sz w:val="22"/>
          <w:vertAlign w:val="superscript"/>
        </w:rPr>
        <w:t>th</w:t>
      </w:r>
      <w:proofErr w:type="gramStart"/>
      <w:r w:rsidR="000A039B">
        <w:rPr>
          <w:rFonts w:ascii="Cambria" w:hAnsi="Cambria"/>
          <w:sz w:val="22"/>
        </w:rPr>
        <w:t xml:space="preserve"> </w:t>
      </w:r>
      <w:r w:rsidR="00382A6A">
        <w:rPr>
          <w:rFonts w:ascii="Cambria" w:hAnsi="Cambria"/>
          <w:sz w:val="22"/>
        </w:rPr>
        <w:t>2021</w:t>
      </w:r>
      <w:proofErr w:type="gramEnd"/>
      <w:r w:rsidR="001E2BA6">
        <w:rPr>
          <w:rFonts w:ascii="Cambria" w:hAnsi="Cambria"/>
          <w:sz w:val="22"/>
        </w:rPr>
        <w:t xml:space="preserve"> </w:t>
      </w:r>
      <w:r w:rsidRPr="00091EE4">
        <w:rPr>
          <w:rFonts w:ascii="Cambria" w:hAnsi="Cambria"/>
          <w:sz w:val="22"/>
        </w:rPr>
        <w:t xml:space="preserve">at </w:t>
      </w:r>
      <w:r w:rsidR="00C02F04">
        <w:rPr>
          <w:rFonts w:ascii="Cambria" w:hAnsi="Cambria"/>
          <w:sz w:val="22"/>
        </w:rPr>
        <w:t xml:space="preserve">4 </w:t>
      </w:r>
      <w:r w:rsidR="00C02F04" w:rsidRPr="00091EE4">
        <w:rPr>
          <w:rFonts w:ascii="Cambria" w:hAnsi="Cambria"/>
          <w:sz w:val="22"/>
        </w:rPr>
        <w:t>p.m</w:t>
      </w:r>
      <w:r w:rsidRPr="00091EE4">
        <w:rPr>
          <w:rFonts w:ascii="Cambria" w:hAnsi="Cambria"/>
          <w:sz w:val="22"/>
        </w:rPr>
        <w:t xml:space="preserve">. to the following address: </w:t>
      </w:r>
    </w:p>
    <w:p w14:paraId="6A8A2188" w14:textId="77777777" w:rsidR="00EC4231" w:rsidRDefault="00B07629" w:rsidP="00EC4231">
      <w:pPr>
        <w:rPr>
          <w:szCs w:val="22"/>
          <w:lang w:val="hr-BA"/>
        </w:rPr>
      </w:pPr>
      <w:r w:rsidRPr="00091EE4">
        <w:rPr>
          <w:rFonts w:ascii="Cambria" w:hAnsi="Cambria"/>
          <w:sz w:val="22"/>
        </w:rPr>
        <w:t xml:space="preserve">Procurement Team, CARE International Balkans, </w:t>
      </w:r>
      <w:proofErr w:type="spellStart"/>
      <w:r w:rsidRPr="00091EE4">
        <w:rPr>
          <w:rFonts w:ascii="Cambria" w:hAnsi="Cambria"/>
          <w:sz w:val="22"/>
        </w:rPr>
        <w:t>Hasana</w:t>
      </w:r>
      <w:proofErr w:type="spellEnd"/>
      <w:r w:rsidR="00387470">
        <w:rPr>
          <w:rFonts w:ascii="Cambria" w:hAnsi="Cambria"/>
          <w:sz w:val="22"/>
        </w:rPr>
        <w:t xml:space="preserve"> </w:t>
      </w:r>
      <w:proofErr w:type="spellStart"/>
      <w:r w:rsidRPr="00091EE4">
        <w:rPr>
          <w:rFonts w:ascii="Cambria" w:hAnsi="Cambria"/>
          <w:sz w:val="22"/>
        </w:rPr>
        <w:t>Kaimije</w:t>
      </w:r>
      <w:proofErr w:type="spellEnd"/>
      <w:r w:rsidRPr="00091EE4">
        <w:rPr>
          <w:rFonts w:ascii="Cambria" w:hAnsi="Cambria"/>
          <w:sz w:val="22"/>
        </w:rPr>
        <w:t xml:space="preserve"> 11, 71 000 Sarajevo or to the e-mail address </w:t>
      </w:r>
      <w:hyperlink r:id="rId11" w:history="1">
        <w:r w:rsidR="00EC4231" w:rsidRPr="00EC4231">
          <w:rPr>
            <w:rStyle w:val="Hyperlink"/>
            <w:rFonts w:asciiTheme="majorHAnsi" w:hAnsiTheme="majorHAnsi"/>
            <w:sz w:val="22"/>
            <w:szCs w:val="22"/>
            <w:lang w:val="hr-BA"/>
          </w:rPr>
          <w:t>care@care.ba</w:t>
        </w:r>
      </w:hyperlink>
      <w:r w:rsidR="00EC4231" w:rsidRPr="00EC4231">
        <w:rPr>
          <w:rFonts w:asciiTheme="majorHAnsi" w:hAnsiTheme="majorHAnsi"/>
          <w:sz w:val="22"/>
          <w:szCs w:val="22"/>
          <w:lang w:val="hr-BA"/>
        </w:rPr>
        <w:t xml:space="preserve"> and </w:t>
      </w:r>
      <w:hyperlink r:id="rId12" w:history="1">
        <w:r w:rsidR="00EC4231" w:rsidRPr="00EC4231">
          <w:rPr>
            <w:rStyle w:val="Hyperlink"/>
            <w:rFonts w:asciiTheme="majorHAnsi" w:hAnsiTheme="majorHAnsi"/>
            <w:sz w:val="22"/>
            <w:szCs w:val="22"/>
            <w:lang w:val="hr-BA"/>
          </w:rPr>
          <w:t>shalkic@care.ba</w:t>
        </w:r>
      </w:hyperlink>
    </w:p>
    <w:p w14:paraId="50356175" w14:textId="77777777" w:rsidR="00EC4231" w:rsidRDefault="00EC4231" w:rsidP="00EC4231">
      <w:pPr>
        <w:rPr>
          <w:lang w:val="hr-BA"/>
        </w:rPr>
      </w:pPr>
    </w:p>
    <w:p w14:paraId="2AE8936E" w14:textId="7AE2EC78" w:rsidR="00B07629" w:rsidRPr="00956B34" w:rsidRDefault="00B07629" w:rsidP="00B07629">
      <w:pPr>
        <w:rPr>
          <w:rFonts w:ascii="Cambria" w:hAnsi="Cambria"/>
          <w:sz w:val="22"/>
          <w:lang w:val="en-GB"/>
        </w:rPr>
      </w:pPr>
      <w:r w:rsidRPr="00091EE4">
        <w:rPr>
          <w:rFonts w:ascii="Cambria" w:hAnsi="Cambria"/>
          <w:sz w:val="22"/>
        </w:rPr>
        <w:t xml:space="preserve">The offer that is chosen by CARE International Balkans will be notified in writing by </w:t>
      </w:r>
      <w:r w:rsidR="00382A6A">
        <w:rPr>
          <w:rFonts w:ascii="Cambria" w:hAnsi="Cambria" w:cs="Arial"/>
          <w:sz w:val="22"/>
          <w:szCs w:val="22"/>
        </w:rPr>
        <w:t xml:space="preserve">July </w:t>
      </w:r>
      <w:r w:rsidR="000A039B">
        <w:rPr>
          <w:rFonts w:ascii="Cambria" w:hAnsi="Cambria" w:cs="Arial"/>
          <w:sz w:val="22"/>
          <w:szCs w:val="22"/>
        </w:rPr>
        <w:t>23</w:t>
      </w:r>
      <w:proofErr w:type="gramStart"/>
      <w:r w:rsidR="000A039B" w:rsidRPr="000A039B">
        <w:rPr>
          <w:rFonts w:ascii="Cambria" w:hAnsi="Cambria" w:cs="Arial"/>
          <w:sz w:val="22"/>
          <w:szCs w:val="22"/>
          <w:vertAlign w:val="superscript"/>
        </w:rPr>
        <w:t>rd</w:t>
      </w:r>
      <w:r w:rsidR="000A039B">
        <w:rPr>
          <w:rFonts w:ascii="Cambria" w:hAnsi="Cambria" w:cs="Arial"/>
          <w:sz w:val="22"/>
          <w:szCs w:val="22"/>
        </w:rPr>
        <w:t xml:space="preserve"> </w:t>
      </w:r>
      <w:r w:rsidR="00382A6A">
        <w:rPr>
          <w:rFonts w:ascii="Cambria" w:hAnsi="Cambria" w:cs="Arial"/>
          <w:sz w:val="22"/>
          <w:szCs w:val="22"/>
        </w:rPr>
        <w:t xml:space="preserve"> 2021</w:t>
      </w:r>
      <w:proofErr w:type="gramEnd"/>
      <w:r w:rsidR="00382A6A">
        <w:rPr>
          <w:rFonts w:ascii="Cambria" w:hAnsi="Cambria" w:cs="Arial"/>
          <w:sz w:val="22"/>
          <w:szCs w:val="22"/>
        </w:rPr>
        <w:t xml:space="preserve">. </w:t>
      </w:r>
      <w:r w:rsidRPr="001426B2">
        <w:rPr>
          <w:rFonts w:ascii="Cambria" w:hAnsi="Cambria"/>
          <w:sz w:val="22"/>
        </w:rPr>
        <w:t xml:space="preserve"> </w:t>
      </w:r>
    </w:p>
    <w:p w14:paraId="376CB934" w14:textId="77777777" w:rsidR="00D528F0" w:rsidRPr="00091EE4" w:rsidRDefault="00D528F0" w:rsidP="009137E7">
      <w:pPr>
        <w:rPr>
          <w:rFonts w:ascii="Cambria" w:hAnsi="Cambria" w:cs="Arial"/>
          <w:b/>
          <w:sz w:val="22"/>
          <w:szCs w:val="22"/>
        </w:rPr>
      </w:pPr>
    </w:p>
    <w:p w14:paraId="6109DC5A" w14:textId="77777777" w:rsidR="003B3673" w:rsidRPr="00091EE4" w:rsidRDefault="003B3673" w:rsidP="009137E7">
      <w:pPr>
        <w:rPr>
          <w:rFonts w:ascii="Cambria" w:hAnsi="Cambria" w:cs="Arial"/>
          <w:b/>
          <w:sz w:val="22"/>
          <w:szCs w:val="22"/>
        </w:rPr>
      </w:pPr>
    </w:p>
    <w:p w14:paraId="52574814" w14:textId="62F25AF5" w:rsidR="009137E7" w:rsidRPr="00091EE4" w:rsidRDefault="007D0C66"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lang w:eastAsia="zh-CN"/>
        </w:rPr>
        <w:t>Deliverables</w:t>
      </w:r>
    </w:p>
    <w:p w14:paraId="797509DE" w14:textId="77777777" w:rsidR="0042691C" w:rsidRPr="00091EE4" w:rsidRDefault="0042691C" w:rsidP="0042691C">
      <w:pPr>
        <w:ind w:left="720"/>
        <w:rPr>
          <w:rFonts w:ascii="Cambria" w:hAnsi="Cambria" w:cs="Arial"/>
          <w:bCs/>
          <w:sz w:val="22"/>
          <w:szCs w:val="22"/>
        </w:rPr>
      </w:pPr>
    </w:p>
    <w:p w14:paraId="54D6BF5B" w14:textId="57A26921" w:rsidR="00241461" w:rsidRDefault="009B6415" w:rsidP="00241461">
      <w:pPr>
        <w:rPr>
          <w:rFonts w:ascii="Cambria" w:hAnsi="Cambria" w:cs="Arial"/>
          <w:sz w:val="22"/>
          <w:szCs w:val="22"/>
        </w:rPr>
      </w:pPr>
      <w:r w:rsidRPr="009B6415">
        <w:rPr>
          <w:rFonts w:ascii="Cambria" w:hAnsi="Cambria" w:cs="Arial"/>
          <w:sz w:val="22"/>
          <w:szCs w:val="22"/>
        </w:rPr>
        <w:t xml:space="preserve">The following documents </w:t>
      </w:r>
      <w:proofErr w:type="gramStart"/>
      <w:r w:rsidRPr="009B6415">
        <w:rPr>
          <w:rFonts w:ascii="Cambria" w:hAnsi="Cambria" w:cs="Arial"/>
          <w:sz w:val="22"/>
          <w:szCs w:val="22"/>
        </w:rPr>
        <w:t>have to</w:t>
      </w:r>
      <w:proofErr w:type="gramEnd"/>
      <w:r w:rsidRPr="009B6415">
        <w:rPr>
          <w:rFonts w:ascii="Cambria" w:hAnsi="Cambria" w:cs="Arial"/>
          <w:sz w:val="22"/>
          <w:szCs w:val="22"/>
        </w:rPr>
        <w:t xml:space="preserve"> be submitted in hardcopy format and online, no longer than 15 pages in total, excluding Annexes (Arial or Times New Roma font 11):</w:t>
      </w:r>
    </w:p>
    <w:p w14:paraId="0CA7E943" w14:textId="77777777" w:rsidR="009B6415" w:rsidRPr="00091EE4" w:rsidRDefault="009B6415" w:rsidP="00241461">
      <w:pPr>
        <w:rPr>
          <w:rFonts w:ascii="Cambria" w:hAnsi="Cambria" w:cs="Arial"/>
          <w:b/>
          <w:bCs/>
          <w:sz w:val="22"/>
          <w:szCs w:val="22"/>
        </w:rPr>
      </w:pPr>
    </w:p>
    <w:p w14:paraId="4E603F82" w14:textId="77777777" w:rsidR="009B6415" w:rsidRDefault="009B6415" w:rsidP="00241461">
      <w:pPr>
        <w:rPr>
          <w:rFonts w:ascii="Cambria" w:hAnsi="Cambria" w:cs="Arial"/>
          <w:b/>
          <w:bCs/>
          <w:sz w:val="22"/>
          <w:szCs w:val="22"/>
        </w:rPr>
      </w:pPr>
    </w:p>
    <w:p w14:paraId="4D77E0B9" w14:textId="6B3AEB42" w:rsidR="009E554D" w:rsidRPr="00091EE4" w:rsidRDefault="000135E2" w:rsidP="00241461">
      <w:pPr>
        <w:rPr>
          <w:rFonts w:ascii="Cambria" w:hAnsi="Cambria" w:cs="Arial"/>
          <w:bCs/>
          <w:sz w:val="22"/>
          <w:szCs w:val="22"/>
        </w:rPr>
      </w:pPr>
      <w:r>
        <w:rPr>
          <w:rFonts w:ascii="Cambria" w:hAnsi="Cambria" w:cs="Arial"/>
          <w:b/>
          <w:bCs/>
          <w:sz w:val="22"/>
          <w:szCs w:val="22"/>
        </w:rPr>
        <w:lastRenderedPageBreak/>
        <w:t>Situation Analysis Study</w:t>
      </w:r>
      <w:r w:rsidR="009E554D" w:rsidRPr="00091EE4">
        <w:rPr>
          <w:rFonts w:ascii="Cambria" w:hAnsi="Cambria" w:cs="Arial"/>
          <w:b/>
          <w:bCs/>
          <w:sz w:val="22"/>
          <w:szCs w:val="22"/>
        </w:rPr>
        <w:t>:</w:t>
      </w:r>
    </w:p>
    <w:p w14:paraId="45FB4F68" w14:textId="77777777" w:rsidR="00F23A79" w:rsidRDefault="009E554D" w:rsidP="00241461">
      <w:pPr>
        <w:numPr>
          <w:ilvl w:val="0"/>
          <w:numId w:val="3"/>
        </w:numPr>
        <w:rPr>
          <w:rFonts w:ascii="Cambria" w:hAnsi="Cambria" w:cs="Arial"/>
          <w:bCs/>
          <w:sz w:val="22"/>
          <w:szCs w:val="22"/>
        </w:rPr>
      </w:pPr>
      <w:r w:rsidRPr="00091EE4">
        <w:rPr>
          <w:rFonts w:ascii="Cambria" w:hAnsi="Cambria" w:cs="Arial"/>
          <w:sz w:val="22"/>
          <w:szCs w:val="22"/>
        </w:rPr>
        <w:t xml:space="preserve">The report fulfills the requirements </w:t>
      </w:r>
      <w:r w:rsidR="00A273DF" w:rsidRPr="00091EE4">
        <w:rPr>
          <w:rFonts w:ascii="Cambria" w:hAnsi="Cambria" w:cs="Arial"/>
          <w:sz w:val="22"/>
          <w:szCs w:val="22"/>
        </w:rPr>
        <w:t xml:space="preserve">listed in </w:t>
      </w:r>
      <w:r w:rsidRPr="00091EE4">
        <w:rPr>
          <w:rFonts w:ascii="Cambria" w:hAnsi="Cambria" w:cs="Arial"/>
          <w:sz w:val="22"/>
          <w:szCs w:val="22"/>
        </w:rPr>
        <w:t>the T</w:t>
      </w:r>
      <w:r w:rsidR="00D440DE">
        <w:rPr>
          <w:rFonts w:ascii="Cambria" w:hAnsi="Cambria" w:cs="Arial"/>
          <w:sz w:val="22"/>
          <w:szCs w:val="22"/>
        </w:rPr>
        <w:t xml:space="preserve">erms </w:t>
      </w:r>
      <w:r w:rsidRPr="00091EE4">
        <w:rPr>
          <w:rFonts w:ascii="Cambria" w:hAnsi="Cambria" w:cs="Arial"/>
          <w:sz w:val="22"/>
          <w:szCs w:val="22"/>
        </w:rPr>
        <w:t>o</w:t>
      </w:r>
      <w:r w:rsidR="00D440DE">
        <w:rPr>
          <w:rFonts w:ascii="Cambria" w:hAnsi="Cambria" w:cs="Arial"/>
          <w:sz w:val="22"/>
          <w:szCs w:val="22"/>
        </w:rPr>
        <w:t xml:space="preserve">f </w:t>
      </w:r>
      <w:r w:rsidRPr="00091EE4">
        <w:rPr>
          <w:rFonts w:ascii="Cambria" w:hAnsi="Cambria" w:cs="Arial"/>
          <w:sz w:val="22"/>
          <w:szCs w:val="22"/>
        </w:rPr>
        <w:t>R</w:t>
      </w:r>
      <w:r w:rsidR="00D440DE">
        <w:rPr>
          <w:rFonts w:ascii="Cambria" w:hAnsi="Cambria" w:cs="Arial"/>
          <w:sz w:val="22"/>
          <w:szCs w:val="22"/>
        </w:rPr>
        <w:t>eference</w:t>
      </w:r>
      <w:r w:rsidR="00A273DF" w:rsidRPr="00091EE4">
        <w:rPr>
          <w:rFonts w:ascii="Cambria" w:hAnsi="Cambria" w:cs="Arial"/>
          <w:sz w:val="22"/>
          <w:szCs w:val="22"/>
        </w:rPr>
        <w:t>.</w:t>
      </w:r>
    </w:p>
    <w:p w14:paraId="4E7EE4DA" w14:textId="18D45D97" w:rsidR="00365956" w:rsidRDefault="00106800" w:rsidP="00241461">
      <w:pPr>
        <w:numPr>
          <w:ilvl w:val="0"/>
          <w:numId w:val="3"/>
        </w:numPr>
        <w:rPr>
          <w:rFonts w:ascii="Cambria" w:hAnsi="Cambria" w:cs="Arial"/>
          <w:bCs/>
          <w:sz w:val="22"/>
          <w:szCs w:val="22"/>
        </w:rPr>
      </w:pPr>
      <w:r>
        <w:rPr>
          <w:rFonts w:ascii="Cambria" w:hAnsi="Cambria" w:cs="Arial"/>
          <w:sz w:val="22"/>
          <w:szCs w:val="22"/>
        </w:rPr>
        <w:t>The s</w:t>
      </w:r>
      <w:r w:rsidR="00F23A79" w:rsidRPr="00F23A79">
        <w:rPr>
          <w:rFonts w:ascii="Cambria" w:hAnsi="Cambria" w:cs="Arial"/>
          <w:sz w:val="22"/>
          <w:szCs w:val="22"/>
        </w:rPr>
        <w:t>tudy</w:t>
      </w:r>
      <w:r w:rsidR="00365956" w:rsidRPr="00F23A79">
        <w:rPr>
          <w:rFonts w:ascii="Cambria" w:hAnsi="Cambria" w:cs="Arial"/>
          <w:sz w:val="22"/>
          <w:szCs w:val="22"/>
        </w:rPr>
        <w:t xml:space="preserve"> should be written in English</w:t>
      </w:r>
      <w:r w:rsidR="00D440DE" w:rsidRPr="00F23A79">
        <w:rPr>
          <w:rFonts w:ascii="Cambria" w:hAnsi="Cambria" w:cs="Arial"/>
          <w:b/>
          <w:bCs/>
          <w:sz w:val="22"/>
          <w:szCs w:val="22"/>
        </w:rPr>
        <w:t xml:space="preserve"> </w:t>
      </w:r>
      <w:r w:rsidR="002D3A0D" w:rsidRPr="00F23A79">
        <w:rPr>
          <w:rFonts w:ascii="Cambria" w:hAnsi="Cambria" w:cs="Arial"/>
          <w:bCs/>
          <w:sz w:val="22"/>
          <w:szCs w:val="22"/>
        </w:rPr>
        <w:t>(text must be edited free from spelling mistakes and unclear linguistic formulations)</w:t>
      </w:r>
      <w:r w:rsidR="00365956" w:rsidRPr="00F23A79">
        <w:rPr>
          <w:rFonts w:ascii="Cambria" w:hAnsi="Cambria" w:cs="Arial"/>
          <w:bCs/>
          <w:sz w:val="22"/>
          <w:szCs w:val="22"/>
        </w:rPr>
        <w:t>.</w:t>
      </w:r>
    </w:p>
    <w:p w14:paraId="6134D628" w14:textId="437D344A" w:rsidR="00106800" w:rsidRDefault="00106800" w:rsidP="00BB094D">
      <w:pPr>
        <w:rPr>
          <w:rFonts w:ascii="Cambria" w:hAnsi="Cambria" w:cs="Arial"/>
          <w:bCs/>
          <w:sz w:val="22"/>
          <w:szCs w:val="22"/>
        </w:rPr>
      </w:pPr>
    </w:p>
    <w:p w14:paraId="354BD2D9" w14:textId="7120CE67" w:rsidR="00106800" w:rsidRDefault="00D44331" w:rsidP="00BB094D">
      <w:pPr>
        <w:rPr>
          <w:rFonts w:ascii="Cambria" w:hAnsi="Cambria" w:cs="Arial"/>
          <w:b/>
          <w:bCs/>
          <w:sz w:val="22"/>
          <w:szCs w:val="22"/>
        </w:rPr>
      </w:pPr>
      <w:r>
        <w:rPr>
          <w:rFonts w:ascii="Cambria" w:hAnsi="Cambria" w:cs="Arial"/>
          <w:b/>
          <w:bCs/>
          <w:sz w:val="22"/>
          <w:szCs w:val="22"/>
        </w:rPr>
        <w:t>Road</w:t>
      </w:r>
      <w:r w:rsidR="00106800">
        <w:rPr>
          <w:rFonts w:ascii="Cambria" w:hAnsi="Cambria" w:cs="Arial"/>
          <w:b/>
          <w:bCs/>
          <w:sz w:val="22"/>
          <w:szCs w:val="22"/>
        </w:rPr>
        <w:t xml:space="preserve"> M</w:t>
      </w:r>
      <w:r w:rsidR="00106800" w:rsidRPr="00BB094D">
        <w:rPr>
          <w:rFonts w:ascii="Cambria" w:hAnsi="Cambria" w:cs="Arial"/>
          <w:b/>
          <w:bCs/>
          <w:sz w:val="22"/>
          <w:szCs w:val="22"/>
        </w:rPr>
        <w:t xml:space="preserve">ap to </w:t>
      </w:r>
      <w:r w:rsidR="00106800">
        <w:rPr>
          <w:rFonts w:ascii="Cambria" w:hAnsi="Cambria" w:cs="Arial"/>
          <w:b/>
          <w:bCs/>
          <w:sz w:val="22"/>
          <w:szCs w:val="22"/>
        </w:rPr>
        <w:t>I</w:t>
      </w:r>
      <w:r w:rsidR="00106800" w:rsidRPr="00BB094D">
        <w:rPr>
          <w:rFonts w:ascii="Cambria" w:hAnsi="Cambria" w:cs="Arial"/>
          <w:b/>
          <w:bCs/>
          <w:sz w:val="22"/>
          <w:szCs w:val="22"/>
        </w:rPr>
        <w:t>nstitutionalization of Program Y</w:t>
      </w:r>
      <w:r w:rsidR="00106800">
        <w:rPr>
          <w:rFonts w:ascii="Cambria" w:hAnsi="Cambria" w:cs="Arial"/>
          <w:b/>
          <w:bCs/>
          <w:sz w:val="22"/>
          <w:szCs w:val="22"/>
        </w:rPr>
        <w:t>:</w:t>
      </w:r>
    </w:p>
    <w:p w14:paraId="7C06B4BB" w14:textId="2BB39987" w:rsidR="00106800" w:rsidRDefault="00106800" w:rsidP="00106800">
      <w:pPr>
        <w:numPr>
          <w:ilvl w:val="0"/>
          <w:numId w:val="3"/>
        </w:numPr>
        <w:rPr>
          <w:rFonts w:ascii="Cambria" w:hAnsi="Cambria" w:cs="Arial"/>
          <w:bCs/>
          <w:sz w:val="22"/>
          <w:szCs w:val="22"/>
        </w:rPr>
      </w:pPr>
      <w:r w:rsidRPr="00091EE4">
        <w:rPr>
          <w:rFonts w:ascii="Cambria" w:hAnsi="Cambria" w:cs="Arial"/>
          <w:sz w:val="22"/>
          <w:szCs w:val="22"/>
        </w:rPr>
        <w:t xml:space="preserve">The </w:t>
      </w:r>
      <w:r>
        <w:rPr>
          <w:rFonts w:ascii="Cambria" w:hAnsi="Cambria" w:cs="Arial"/>
          <w:sz w:val="22"/>
          <w:szCs w:val="22"/>
        </w:rPr>
        <w:t>document</w:t>
      </w:r>
      <w:r w:rsidRPr="00091EE4">
        <w:rPr>
          <w:rFonts w:ascii="Cambria" w:hAnsi="Cambria" w:cs="Arial"/>
          <w:sz w:val="22"/>
          <w:szCs w:val="22"/>
        </w:rPr>
        <w:t xml:space="preserve"> fulfills the requirements listed in the T</w:t>
      </w:r>
      <w:r>
        <w:rPr>
          <w:rFonts w:ascii="Cambria" w:hAnsi="Cambria" w:cs="Arial"/>
          <w:sz w:val="22"/>
          <w:szCs w:val="22"/>
        </w:rPr>
        <w:t xml:space="preserve">erms </w:t>
      </w:r>
      <w:r w:rsidRPr="00091EE4">
        <w:rPr>
          <w:rFonts w:ascii="Cambria" w:hAnsi="Cambria" w:cs="Arial"/>
          <w:sz w:val="22"/>
          <w:szCs w:val="22"/>
        </w:rPr>
        <w:t>o</w:t>
      </w:r>
      <w:r>
        <w:rPr>
          <w:rFonts w:ascii="Cambria" w:hAnsi="Cambria" w:cs="Arial"/>
          <w:sz w:val="22"/>
          <w:szCs w:val="22"/>
        </w:rPr>
        <w:t xml:space="preserve">f </w:t>
      </w:r>
      <w:r w:rsidRPr="00091EE4">
        <w:rPr>
          <w:rFonts w:ascii="Cambria" w:hAnsi="Cambria" w:cs="Arial"/>
          <w:sz w:val="22"/>
          <w:szCs w:val="22"/>
        </w:rPr>
        <w:t>R</w:t>
      </w:r>
      <w:r>
        <w:rPr>
          <w:rFonts w:ascii="Cambria" w:hAnsi="Cambria" w:cs="Arial"/>
          <w:sz w:val="22"/>
          <w:szCs w:val="22"/>
        </w:rPr>
        <w:t>eference</w:t>
      </w:r>
      <w:r w:rsidRPr="00091EE4">
        <w:rPr>
          <w:rFonts w:ascii="Cambria" w:hAnsi="Cambria" w:cs="Arial"/>
          <w:sz w:val="22"/>
          <w:szCs w:val="22"/>
        </w:rPr>
        <w:t>.</w:t>
      </w:r>
    </w:p>
    <w:p w14:paraId="28505382" w14:textId="5DBB6A5F" w:rsidR="00106800" w:rsidRDefault="00106800" w:rsidP="00106800">
      <w:pPr>
        <w:numPr>
          <w:ilvl w:val="0"/>
          <w:numId w:val="3"/>
        </w:numPr>
        <w:rPr>
          <w:rFonts w:ascii="Cambria" w:hAnsi="Cambria" w:cs="Arial"/>
          <w:bCs/>
          <w:sz w:val="22"/>
          <w:szCs w:val="22"/>
        </w:rPr>
      </w:pPr>
      <w:r>
        <w:rPr>
          <w:rFonts w:ascii="Cambria" w:hAnsi="Cambria" w:cs="Arial"/>
          <w:sz w:val="22"/>
          <w:szCs w:val="22"/>
        </w:rPr>
        <w:t>The document</w:t>
      </w:r>
      <w:r w:rsidRPr="00F23A79">
        <w:rPr>
          <w:rFonts w:ascii="Cambria" w:hAnsi="Cambria" w:cs="Arial"/>
          <w:sz w:val="22"/>
          <w:szCs w:val="22"/>
        </w:rPr>
        <w:t xml:space="preserve"> should be written in English</w:t>
      </w:r>
      <w:r w:rsidRPr="00F23A79">
        <w:rPr>
          <w:rFonts w:ascii="Cambria" w:hAnsi="Cambria" w:cs="Arial"/>
          <w:b/>
          <w:bCs/>
          <w:sz w:val="22"/>
          <w:szCs w:val="22"/>
        </w:rPr>
        <w:t xml:space="preserve"> </w:t>
      </w:r>
      <w:r w:rsidRPr="00F23A79">
        <w:rPr>
          <w:rFonts w:ascii="Cambria" w:hAnsi="Cambria" w:cs="Arial"/>
          <w:bCs/>
          <w:sz w:val="22"/>
          <w:szCs w:val="22"/>
        </w:rPr>
        <w:t>(text must be edited free from spelling mistakes and unclear linguistic formulations).</w:t>
      </w:r>
    </w:p>
    <w:p w14:paraId="7B458678" w14:textId="77777777" w:rsidR="00106800" w:rsidRPr="00BB094D" w:rsidRDefault="00106800" w:rsidP="00BB094D">
      <w:pPr>
        <w:rPr>
          <w:rFonts w:ascii="Cambria" w:hAnsi="Cambria" w:cs="Arial"/>
          <w:b/>
          <w:bCs/>
          <w:sz w:val="22"/>
          <w:szCs w:val="22"/>
        </w:rPr>
      </w:pPr>
    </w:p>
    <w:p w14:paraId="6FD1A919" w14:textId="77777777" w:rsidR="00174275" w:rsidRPr="00091EE4" w:rsidRDefault="00174275" w:rsidP="009137E7">
      <w:pPr>
        <w:rPr>
          <w:rFonts w:ascii="Cambria" w:hAnsi="Cambria" w:cs="Arial"/>
          <w:b/>
          <w:sz w:val="22"/>
          <w:szCs w:val="22"/>
        </w:rPr>
      </w:pPr>
    </w:p>
    <w:p w14:paraId="1239AB80" w14:textId="77777777" w:rsidR="009137E7" w:rsidRPr="00091EE4" w:rsidRDefault="009137E7" w:rsidP="009137E7">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091EE4">
        <w:rPr>
          <w:rFonts w:ascii="Cambria" w:hAnsi="Cambria" w:cs="Arial"/>
          <w:b/>
          <w:bCs/>
          <w:sz w:val="22"/>
          <w:szCs w:val="22"/>
          <w:lang w:eastAsia="zh-CN"/>
        </w:rPr>
        <w:t>Coordination/Responsibility</w:t>
      </w:r>
    </w:p>
    <w:p w14:paraId="4974FB5B" w14:textId="77777777" w:rsidR="0016306A" w:rsidRPr="00091EE4" w:rsidRDefault="0016306A" w:rsidP="0016306A">
      <w:pPr>
        <w:rPr>
          <w:rFonts w:ascii="Cambria" w:hAnsi="Cambria" w:cs="Arial"/>
          <w:sz w:val="22"/>
          <w:szCs w:val="22"/>
        </w:rPr>
      </w:pPr>
    </w:p>
    <w:p w14:paraId="27DBB232" w14:textId="6C72D784" w:rsidR="00F74ADA" w:rsidRPr="009971A6" w:rsidRDefault="009971A6" w:rsidP="009971A6">
      <w:pPr>
        <w:pStyle w:val="BodyText"/>
        <w:ind w:right="468"/>
        <w:rPr>
          <w:rFonts w:ascii="Cambria" w:hAnsi="Cambria" w:cs="Arial"/>
          <w:sz w:val="22"/>
          <w:szCs w:val="22"/>
        </w:rPr>
      </w:pPr>
      <w:r w:rsidRPr="009971A6">
        <w:rPr>
          <w:rFonts w:ascii="Cambria" w:hAnsi="Cambria" w:cs="Arial"/>
          <w:sz w:val="22"/>
          <w:szCs w:val="22"/>
        </w:rPr>
        <w:t xml:space="preserve">The coordination between Consultant, </w:t>
      </w:r>
      <w:r w:rsidR="00D440DE">
        <w:rPr>
          <w:rStyle w:val="Strong"/>
          <w:rFonts w:ascii="Cambria" w:hAnsi="Cambria"/>
          <w:b w:val="0"/>
          <w:sz w:val="22"/>
          <w:szCs w:val="22"/>
        </w:rPr>
        <w:t xml:space="preserve">CARE </w:t>
      </w:r>
      <w:r w:rsidR="00735009">
        <w:rPr>
          <w:rStyle w:val="Strong"/>
          <w:rFonts w:ascii="Cambria" w:hAnsi="Cambria"/>
          <w:b w:val="0"/>
          <w:sz w:val="22"/>
          <w:szCs w:val="22"/>
        </w:rPr>
        <w:t>Project Manager and YMI Senior</w:t>
      </w:r>
      <w:r w:rsidR="00D440DE">
        <w:rPr>
          <w:rStyle w:val="Strong"/>
          <w:rFonts w:ascii="Cambria" w:hAnsi="Cambria"/>
          <w:b w:val="0"/>
          <w:sz w:val="22"/>
          <w:szCs w:val="22"/>
        </w:rPr>
        <w:t xml:space="preserve"> Advisor, </w:t>
      </w:r>
      <w:r w:rsidRPr="009971A6">
        <w:rPr>
          <w:rFonts w:ascii="Cambria" w:hAnsi="Cambria" w:cs="Arial"/>
          <w:sz w:val="22"/>
          <w:szCs w:val="22"/>
        </w:rPr>
        <w:t xml:space="preserve">partner organization representatives </w:t>
      </w:r>
      <w:r>
        <w:rPr>
          <w:rFonts w:ascii="Cambria" w:hAnsi="Cambria" w:cs="Arial"/>
          <w:sz w:val="22"/>
          <w:szCs w:val="22"/>
        </w:rPr>
        <w:t xml:space="preserve">will be done by CARE Project Manager. </w:t>
      </w:r>
    </w:p>
    <w:p w14:paraId="324FDD5D" w14:textId="77777777" w:rsidR="00F74ADA" w:rsidRPr="00091EE4" w:rsidRDefault="00F74ADA" w:rsidP="0016306A">
      <w:pPr>
        <w:rPr>
          <w:rFonts w:ascii="Cambria" w:hAnsi="Cambria" w:cs="Arial"/>
          <w:sz w:val="22"/>
          <w:szCs w:val="22"/>
        </w:rPr>
      </w:pPr>
    </w:p>
    <w:p w14:paraId="3CEC1147" w14:textId="77777777" w:rsidR="0016306A" w:rsidRPr="00091EE4" w:rsidRDefault="0016306A" w:rsidP="0016306A">
      <w:pPr>
        <w:rPr>
          <w:rFonts w:ascii="Cambria" w:hAnsi="Cambria" w:cs="Arial"/>
          <w:b/>
          <w:sz w:val="22"/>
          <w:szCs w:val="22"/>
        </w:rPr>
      </w:pPr>
      <w:r w:rsidRPr="00091EE4">
        <w:rPr>
          <w:rFonts w:ascii="Cambria" w:hAnsi="Cambria" w:cs="Arial"/>
          <w:b/>
          <w:sz w:val="22"/>
          <w:szCs w:val="22"/>
        </w:rPr>
        <w:t>CARE commits itself to:</w:t>
      </w:r>
    </w:p>
    <w:p w14:paraId="475F9820" w14:textId="77777777"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Prepare and agree on a work-plan with the Consultant</w:t>
      </w:r>
      <w:r w:rsidR="00365956" w:rsidRPr="00091EE4">
        <w:rPr>
          <w:rFonts w:ascii="Cambria" w:hAnsi="Cambria" w:cs="Arial"/>
          <w:sz w:val="22"/>
          <w:szCs w:val="22"/>
        </w:rPr>
        <w:t>(s)</w:t>
      </w:r>
    </w:p>
    <w:p w14:paraId="395BDA78" w14:textId="56DA87B5" w:rsidR="001426B2" w:rsidRPr="001426B2" w:rsidRDefault="001426B2" w:rsidP="00AC7C2F">
      <w:pPr>
        <w:pStyle w:val="CommentText"/>
        <w:numPr>
          <w:ilvl w:val="0"/>
          <w:numId w:val="4"/>
        </w:numPr>
        <w:rPr>
          <w:rFonts w:ascii="Cambria" w:hAnsi="Cambria" w:cs="Arial"/>
          <w:sz w:val="22"/>
          <w:szCs w:val="22"/>
        </w:rPr>
      </w:pPr>
      <w:r w:rsidRPr="001426B2">
        <w:rPr>
          <w:rFonts w:ascii="Cambria" w:hAnsi="Cambria" w:cs="Arial"/>
          <w:sz w:val="22"/>
          <w:szCs w:val="22"/>
        </w:rPr>
        <w:t xml:space="preserve">Provide support with </w:t>
      </w:r>
      <w:r w:rsidR="00E11AE1">
        <w:rPr>
          <w:rFonts w:ascii="Cambria" w:hAnsi="Cambria" w:cs="Arial"/>
          <w:sz w:val="22"/>
          <w:szCs w:val="22"/>
        </w:rPr>
        <w:t>the</w:t>
      </w:r>
      <w:r w:rsidRPr="001426B2">
        <w:rPr>
          <w:rFonts w:ascii="Cambria" w:hAnsi="Cambria" w:cs="Arial"/>
          <w:sz w:val="22"/>
          <w:szCs w:val="22"/>
        </w:rPr>
        <w:t xml:space="preserve"> data collection. </w:t>
      </w:r>
    </w:p>
    <w:p w14:paraId="13D8F514" w14:textId="77777777"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Coordinate with the Consultant</w:t>
      </w:r>
      <w:r w:rsidR="00365956" w:rsidRPr="00091EE4">
        <w:rPr>
          <w:rFonts w:ascii="Cambria" w:hAnsi="Cambria" w:cs="Arial"/>
          <w:sz w:val="22"/>
          <w:szCs w:val="22"/>
        </w:rPr>
        <w:t xml:space="preserve">(s) </w:t>
      </w:r>
    </w:p>
    <w:p w14:paraId="053EBEAF" w14:textId="77777777" w:rsidR="0016306A" w:rsidRPr="00091EE4" w:rsidRDefault="0016306A" w:rsidP="00AC7C2F">
      <w:pPr>
        <w:numPr>
          <w:ilvl w:val="0"/>
          <w:numId w:val="4"/>
        </w:numPr>
        <w:rPr>
          <w:rFonts w:ascii="Cambria" w:hAnsi="Cambria" w:cs="Arial"/>
          <w:sz w:val="22"/>
          <w:szCs w:val="22"/>
        </w:rPr>
      </w:pPr>
      <w:r w:rsidRPr="00091EE4">
        <w:rPr>
          <w:rFonts w:ascii="Cambria" w:hAnsi="Cambria" w:cs="Arial"/>
          <w:sz w:val="22"/>
          <w:szCs w:val="22"/>
        </w:rPr>
        <w:t>Provide requested documentation to Consultant</w:t>
      </w:r>
      <w:r w:rsidR="00365956" w:rsidRPr="00091EE4">
        <w:rPr>
          <w:rFonts w:ascii="Cambria" w:hAnsi="Cambria" w:cs="Arial"/>
          <w:sz w:val="22"/>
          <w:szCs w:val="22"/>
        </w:rPr>
        <w:t>(s)</w:t>
      </w:r>
    </w:p>
    <w:p w14:paraId="5325FED0" w14:textId="77777777" w:rsidR="00365956" w:rsidRPr="0012332A" w:rsidRDefault="0016306A" w:rsidP="00AC7C2F">
      <w:pPr>
        <w:numPr>
          <w:ilvl w:val="0"/>
          <w:numId w:val="4"/>
        </w:numPr>
        <w:rPr>
          <w:rFonts w:ascii="Cambria" w:hAnsi="Cambria" w:cs="Arial"/>
          <w:sz w:val="22"/>
          <w:szCs w:val="22"/>
        </w:rPr>
      </w:pPr>
      <w:r w:rsidRPr="00091EE4">
        <w:rPr>
          <w:rFonts w:ascii="Cambria" w:hAnsi="Cambria" w:cs="Arial"/>
          <w:sz w:val="22"/>
          <w:szCs w:val="22"/>
        </w:rPr>
        <w:t>Provide logistical support to the Consultant</w:t>
      </w:r>
      <w:r w:rsidR="00365956" w:rsidRPr="00091EE4">
        <w:rPr>
          <w:rFonts w:ascii="Cambria" w:hAnsi="Cambria" w:cs="Arial"/>
          <w:sz w:val="22"/>
          <w:szCs w:val="22"/>
        </w:rPr>
        <w:t>(s)</w:t>
      </w:r>
    </w:p>
    <w:p w14:paraId="73AD5716" w14:textId="77777777" w:rsidR="00365956" w:rsidRDefault="00365956" w:rsidP="00365956">
      <w:pPr>
        <w:rPr>
          <w:rFonts w:ascii="Cambria" w:hAnsi="Cambria" w:cs="Arial"/>
          <w:sz w:val="22"/>
          <w:szCs w:val="22"/>
        </w:rPr>
      </w:pPr>
    </w:p>
    <w:p w14:paraId="5BF2EBEA" w14:textId="77777777" w:rsidR="00F40239" w:rsidRPr="009971A6" w:rsidRDefault="009971A6" w:rsidP="00365956">
      <w:pPr>
        <w:rPr>
          <w:rFonts w:ascii="Cambria" w:hAnsi="Cambria" w:cs="Arial"/>
          <w:b/>
          <w:sz w:val="22"/>
          <w:szCs w:val="22"/>
        </w:rPr>
      </w:pPr>
      <w:r w:rsidRPr="009971A6">
        <w:rPr>
          <w:rFonts w:ascii="Cambria" w:hAnsi="Cambria" w:cs="Arial"/>
          <w:b/>
          <w:sz w:val="22"/>
          <w:szCs w:val="22"/>
        </w:rPr>
        <w:t>Consultant commits him/herself to:</w:t>
      </w:r>
    </w:p>
    <w:p w14:paraId="115152D7" w14:textId="77777777" w:rsidR="009971A6" w:rsidRDefault="009971A6" w:rsidP="00AC7C2F">
      <w:pPr>
        <w:pStyle w:val="ListParagraph"/>
        <w:numPr>
          <w:ilvl w:val="0"/>
          <w:numId w:val="4"/>
        </w:numPr>
        <w:rPr>
          <w:rFonts w:ascii="Cambria" w:hAnsi="Cambria" w:cs="Arial"/>
          <w:sz w:val="22"/>
          <w:szCs w:val="22"/>
        </w:rPr>
      </w:pPr>
      <w:r>
        <w:rPr>
          <w:rFonts w:ascii="Cambria" w:hAnsi="Cambria" w:cs="Arial"/>
          <w:sz w:val="22"/>
          <w:szCs w:val="22"/>
        </w:rPr>
        <w:t>Realize all the activities listed in TOR in highly professional manner</w:t>
      </w:r>
    </w:p>
    <w:p w14:paraId="77E3CBFB" w14:textId="77777777" w:rsidR="009971A6" w:rsidRDefault="009971A6" w:rsidP="00AC7C2F">
      <w:pPr>
        <w:pStyle w:val="ListParagraph"/>
        <w:numPr>
          <w:ilvl w:val="0"/>
          <w:numId w:val="4"/>
        </w:numPr>
        <w:rPr>
          <w:rFonts w:ascii="Cambria" w:hAnsi="Cambria" w:cs="Arial"/>
          <w:sz w:val="22"/>
          <w:szCs w:val="22"/>
        </w:rPr>
      </w:pPr>
      <w:r>
        <w:rPr>
          <w:rFonts w:ascii="Cambria" w:hAnsi="Cambria" w:cs="Arial"/>
          <w:sz w:val="22"/>
          <w:szCs w:val="22"/>
        </w:rPr>
        <w:t>Respectful collaboration with partner organization</w:t>
      </w:r>
      <w:r w:rsidR="00AC75F0">
        <w:rPr>
          <w:rFonts w:ascii="Cambria" w:hAnsi="Cambria" w:cs="Arial"/>
          <w:sz w:val="22"/>
          <w:szCs w:val="22"/>
        </w:rPr>
        <w:t>s</w:t>
      </w:r>
      <w:r>
        <w:rPr>
          <w:rFonts w:ascii="Cambria" w:hAnsi="Cambria" w:cs="Arial"/>
          <w:sz w:val="22"/>
          <w:szCs w:val="22"/>
        </w:rPr>
        <w:t xml:space="preserve"> and CARE staff </w:t>
      </w:r>
      <w:r w:rsidR="00AC75F0">
        <w:rPr>
          <w:rFonts w:ascii="Cambria" w:hAnsi="Cambria" w:cs="Arial"/>
          <w:sz w:val="22"/>
          <w:szCs w:val="22"/>
        </w:rPr>
        <w:t>in the field</w:t>
      </w:r>
    </w:p>
    <w:p w14:paraId="4415CD3F" w14:textId="77777777" w:rsidR="00C03C3A" w:rsidRDefault="00C03C3A" w:rsidP="0012332A">
      <w:pPr>
        <w:ind w:left="360"/>
        <w:rPr>
          <w:rFonts w:ascii="Cambria" w:hAnsi="Cambria" w:cs="Arial"/>
          <w:sz w:val="22"/>
          <w:szCs w:val="22"/>
        </w:rPr>
      </w:pPr>
    </w:p>
    <w:p w14:paraId="136FBC16" w14:textId="7DD1B6BA" w:rsidR="00C03C3A" w:rsidRPr="00091EE4" w:rsidRDefault="00C03C3A" w:rsidP="00C03C3A">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lang w:eastAsia="zh-CN"/>
        </w:rPr>
        <w:t>Payment</w:t>
      </w:r>
    </w:p>
    <w:p w14:paraId="408F556F" w14:textId="77777777" w:rsidR="00C03C3A" w:rsidRPr="00091EE4" w:rsidRDefault="00C03C3A" w:rsidP="00C03C3A">
      <w:pPr>
        <w:rPr>
          <w:rFonts w:ascii="Cambria" w:hAnsi="Cambria" w:cs="Arial"/>
          <w:sz w:val="22"/>
          <w:szCs w:val="22"/>
        </w:rPr>
      </w:pPr>
    </w:p>
    <w:p w14:paraId="593E17BE" w14:textId="0C5E68DD" w:rsidR="00C03C3A" w:rsidRPr="00C03C3A" w:rsidRDefault="00C03C3A" w:rsidP="00E11AE1">
      <w:pPr>
        <w:ind w:left="360"/>
        <w:rPr>
          <w:rFonts w:ascii="Cambria" w:hAnsi="Cambria" w:cs="Arial"/>
          <w:sz w:val="22"/>
          <w:szCs w:val="22"/>
        </w:rPr>
      </w:pPr>
      <w:r>
        <w:rPr>
          <w:rFonts w:ascii="Cambria" w:hAnsi="Cambria" w:cs="Arial"/>
          <w:sz w:val="22"/>
          <w:szCs w:val="22"/>
        </w:rPr>
        <w:t xml:space="preserve">The payment will be made </w:t>
      </w:r>
      <w:r w:rsidR="00E11AE1">
        <w:rPr>
          <w:rFonts w:ascii="Cambria" w:hAnsi="Cambria" w:cs="Arial"/>
          <w:sz w:val="22"/>
          <w:szCs w:val="22"/>
        </w:rPr>
        <w:t xml:space="preserve">upon </w:t>
      </w:r>
      <w:r w:rsidR="005E5DC6">
        <w:rPr>
          <w:rFonts w:ascii="Cambria" w:hAnsi="Cambria" w:cs="Arial"/>
          <w:sz w:val="22"/>
          <w:szCs w:val="22"/>
        </w:rPr>
        <w:t xml:space="preserve">CARE staff approval of submitted </w:t>
      </w:r>
      <w:r w:rsidR="004E5C18">
        <w:rPr>
          <w:rFonts w:ascii="Cambria" w:hAnsi="Cambria" w:cs="Arial"/>
          <w:sz w:val="22"/>
          <w:szCs w:val="22"/>
        </w:rPr>
        <w:t>Study</w:t>
      </w:r>
      <w:r w:rsidR="005E5DC6">
        <w:rPr>
          <w:rFonts w:ascii="Cambria" w:hAnsi="Cambria" w:cs="Arial"/>
          <w:sz w:val="22"/>
          <w:szCs w:val="22"/>
        </w:rPr>
        <w:t xml:space="preserve"> of the Consultant(s). </w:t>
      </w:r>
    </w:p>
    <w:p w14:paraId="2E42BB82" w14:textId="77777777" w:rsidR="00AC75F0" w:rsidRDefault="00AC75F0" w:rsidP="0012332A">
      <w:pPr>
        <w:ind w:left="360"/>
        <w:rPr>
          <w:rFonts w:ascii="Cambria" w:hAnsi="Cambria" w:cs="Arial"/>
          <w:sz w:val="22"/>
          <w:szCs w:val="22"/>
        </w:rPr>
      </w:pPr>
    </w:p>
    <w:p w14:paraId="51203D06" w14:textId="06D2C58A" w:rsidR="00AC75F0" w:rsidRPr="00091EE4" w:rsidRDefault="00AC75F0" w:rsidP="00AC75F0">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Pr>
          <w:rFonts w:ascii="Cambria" w:hAnsi="Cambria" w:cs="Arial"/>
          <w:b/>
          <w:bCs/>
          <w:sz w:val="22"/>
          <w:szCs w:val="22"/>
          <w:lang w:eastAsia="zh-CN"/>
        </w:rPr>
        <w:t xml:space="preserve">Annex 1 – Format for </w:t>
      </w:r>
      <w:r w:rsidR="004E5C18">
        <w:rPr>
          <w:rFonts w:ascii="Cambria" w:hAnsi="Cambria" w:cs="Arial"/>
          <w:b/>
          <w:bCs/>
          <w:sz w:val="22"/>
          <w:szCs w:val="22"/>
          <w:lang w:eastAsia="zh-CN"/>
        </w:rPr>
        <w:t>Situation Analysis Study</w:t>
      </w:r>
      <w:r w:rsidR="001D6D3F">
        <w:rPr>
          <w:rFonts w:ascii="Cambria" w:hAnsi="Cambria" w:cs="Arial"/>
          <w:b/>
          <w:bCs/>
          <w:sz w:val="22"/>
          <w:szCs w:val="22"/>
          <w:lang w:eastAsia="zh-CN"/>
        </w:rPr>
        <w:t xml:space="preserve"> </w:t>
      </w:r>
      <w:r w:rsidR="00106800">
        <w:rPr>
          <w:rFonts w:ascii="Cambria" w:hAnsi="Cambria" w:cs="Arial"/>
          <w:b/>
          <w:bCs/>
          <w:sz w:val="22"/>
          <w:szCs w:val="22"/>
          <w:lang w:eastAsia="zh-CN"/>
        </w:rPr>
        <w:t>and Road Map to Institutionalization of Program Y</w:t>
      </w:r>
    </w:p>
    <w:p w14:paraId="5CD1DE01" w14:textId="77777777" w:rsidR="00AC75F0" w:rsidRDefault="00AC75F0" w:rsidP="0012332A">
      <w:pPr>
        <w:ind w:left="360"/>
        <w:rPr>
          <w:rFonts w:ascii="Cambria" w:hAnsi="Cambria" w:cs="Arial"/>
          <w:sz w:val="22"/>
          <w:szCs w:val="22"/>
        </w:rPr>
      </w:pPr>
    </w:p>
    <w:p w14:paraId="7A3EA97F" w14:textId="6367CE09" w:rsidR="00AC75F0" w:rsidRDefault="00106800" w:rsidP="0012332A">
      <w:pPr>
        <w:ind w:left="360"/>
        <w:rPr>
          <w:rFonts w:ascii="Cambria" w:hAnsi="Cambria" w:cs="Arial"/>
          <w:sz w:val="22"/>
          <w:szCs w:val="22"/>
        </w:rPr>
      </w:pPr>
      <w:r>
        <w:rPr>
          <w:rFonts w:ascii="Cambria" w:hAnsi="Cambria" w:cs="Arial"/>
          <w:sz w:val="22"/>
          <w:szCs w:val="22"/>
        </w:rPr>
        <w:t xml:space="preserve">The Situation Analysis Study </w:t>
      </w:r>
      <w:r w:rsidR="00AC75F0">
        <w:rPr>
          <w:rFonts w:ascii="Cambria" w:hAnsi="Cambria" w:cs="Arial"/>
          <w:sz w:val="22"/>
          <w:szCs w:val="22"/>
        </w:rPr>
        <w:t>should include the following chapters:</w:t>
      </w:r>
    </w:p>
    <w:p w14:paraId="480F67D3" w14:textId="77777777" w:rsidR="0067458E" w:rsidRDefault="0067458E" w:rsidP="0012332A">
      <w:pPr>
        <w:ind w:left="360"/>
        <w:rPr>
          <w:rFonts w:ascii="Cambria" w:hAnsi="Cambria" w:cs="Arial"/>
          <w:sz w:val="22"/>
          <w:szCs w:val="22"/>
        </w:rPr>
      </w:pPr>
    </w:p>
    <w:p w14:paraId="50F964DF" w14:textId="77777777" w:rsidR="00AC75F0" w:rsidRDefault="00AC75F0" w:rsidP="00AC7C2F">
      <w:pPr>
        <w:pStyle w:val="ListParagraph"/>
        <w:numPr>
          <w:ilvl w:val="0"/>
          <w:numId w:val="4"/>
        </w:numPr>
        <w:rPr>
          <w:rFonts w:ascii="Cambria" w:hAnsi="Cambria" w:cs="Arial"/>
          <w:sz w:val="22"/>
          <w:szCs w:val="22"/>
        </w:rPr>
      </w:pPr>
      <w:r>
        <w:rPr>
          <w:rFonts w:ascii="Cambria" w:hAnsi="Cambria" w:cs="Arial"/>
          <w:sz w:val="22"/>
          <w:szCs w:val="22"/>
        </w:rPr>
        <w:t>Introduction</w:t>
      </w:r>
    </w:p>
    <w:p w14:paraId="0A9FA30B" w14:textId="77777777" w:rsidR="00BB41EB" w:rsidRDefault="00BB41EB" w:rsidP="00AC7C2F">
      <w:pPr>
        <w:pStyle w:val="ListParagraph"/>
        <w:numPr>
          <w:ilvl w:val="0"/>
          <w:numId w:val="4"/>
        </w:numPr>
        <w:rPr>
          <w:rFonts w:ascii="Cambria" w:hAnsi="Cambria" w:cs="Arial"/>
          <w:sz w:val="22"/>
          <w:szCs w:val="22"/>
        </w:rPr>
      </w:pPr>
      <w:r>
        <w:rPr>
          <w:rFonts w:ascii="Cambria" w:hAnsi="Cambria" w:cs="Arial"/>
          <w:sz w:val="22"/>
          <w:szCs w:val="22"/>
        </w:rPr>
        <w:t>List of Acronyms</w:t>
      </w:r>
    </w:p>
    <w:p w14:paraId="293EA348" w14:textId="534F9CEB" w:rsidR="00BB41EB" w:rsidRDefault="00BB41EB" w:rsidP="00AC7C2F">
      <w:pPr>
        <w:pStyle w:val="ListParagraph"/>
        <w:numPr>
          <w:ilvl w:val="0"/>
          <w:numId w:val="4"/>
        </w:numPr>
        <w:rPr>
          <w:rFonts w:ascii="Cambria" w:hAnsi="Cambria" w:cs="Arial"/>
          <w:sz w:val="22"/>
          <w:szCs w:val="22"/>
        </w:rPr>
      </w:pPr>
      <w:r>
        <w:rPr>
          <w:rFonts w:ascii="Cambria" w:hAnsi="Cambria" w:cs="Arial"/>
          <w:sz w:val="22"/>
          <w:szCs w:val="22"/>
        </w:rPr>
        <w:t>Executive Summary</w:t>
      </w:r>
    </w:p>
    <w:p w14:paraId="3043C920" w14:textId="7EDB37DA" w:rsidR="00E45863" w:rsidRDefault="00E45863" w:rsidP="00AC7C2F">
      <w:pPr>
        <w:pStyle w:val="ListParagraph"/>
        <w:numPr>
          <w:ilvl w:val="0"/>
          <w:numId w:val="4"/>
        </w:numPr>
        <w:rPr>
          <w:rFonts w:ascii="Cambria" w:hAnsi="Cambria" w:cs="Arial"/>
          <w:sz w:val="22"/>
          <w:szCs w:val="22"/>
        </w:rPr>
      </w:pPr>
      <w:r>
        <w:rPr>
          <w:rFonts w:ascii="Cambria" w:hAnsi="Cambria" w:cs="Arial"/>
          <w:sz w:val="22"/>
          <w:szCs w:val="22"/>
        </w:rPr>
        <w:t xml:space="preserve">Methodology </w:t>
      </w:r>
    </w:p>
    <w:p w14:paraId="5A7F7342" w14:textId="77777777" w:rsidR="00106800" w:rsidRDefault="00747604" w:rsidP="00AC7C2F">
      <w:pPr>
        <w:pStyle w:val="ListParagraph"/>
        <w:numPr>
          <w:ilvl w:val="0"/>
          <w:numId w:val="4"/>
        </w:numPr>
        <w:rPr>
          <w:rFonts w:ascii="Cambria" w:hAnsi="Cambria" w:cs="Arial"/>
          <w:sz w:val="22"/>
          <w:szCs w:val="22"/>
        </w:rPr>
      </w:pPr>
      <w:r>
        <w:rPr>
          <w:rFonts w:ascii="Cambria" w:hAnsi="Cambria" w:cs="Arial"/>
          <w:sz w:val="22"/>
          <w:szCs w:val="22"/>
        </w:rPr>
        <w:t>Overview of educational system</w:t>
      </w:r>
    </w:p>
    <w:p w14:paraId="2BF1AD4B" w14:textId="6F4AC759" w:rsidR="00747604" w:rsidRDefault="00106800" w:rsidP="00AC7C2F">
      <w:pPr>
        <w:pStyle w:val="ListParagraph"/>
        <w:numPr>
          <w:ilvl w:val="0"/>
          <w:numId w:val="4"/>
        </w:numPr>
        <w:rPr>
          <w:rFonts w:ascii="Cambria" w:hAnsi="Cambria" w:cs="Arial"/>
          <w:sz w:val="22"/>
          <w:szCs w:val="22"/>
        </w:rPr>
      </w:pPr>
      <w:r>
        <w:rPr>
          <w:rFonts w:ascii="Cambria" w:hAnsi="Cambria" w:cs="Arial"/>
          <w:sz w:val="22"/>
          <w:szCs w:val="22"/>
        </w:rPr>
        <w:t xml:space="preserve">Overview of </w:t>
      </w:r>
      <w:r w:rsidR="008E3EF0">
        <w:rPr>
          <w:rFonts w:ascii="Cambria" w:hAnsi="Cambria" w:cs="Arial"/>
          <w:sz w:val="22"/>
          <w:szCs w:val="22"/>
        </w:rPr>
        <w:t>laws and policies</w:t>
      </w:r>
      <w:r>
        <w:rPr>
          <w:rFonts w:ascii="Cambria" w:hAnsi="Cambria" w:cs="Arial"/>
          <w:sz w:val="22"/>
          <w:szCs w:val="22"/>
        </w:rPr>
        <w:t>,</w:t>
      </w:r>
      <w:r w:rsidR="008E3EF0">
        <w:rPr>
          <w:rFonts w:ascii="Cambria" w:hAnsi="Cambria" w:cs="Arial"/>
          <w:sz w:val="22"/>
          <w:szCs w:val="22"/>
        </w:rPr>
        <w:t xml:space="preserve"> relevant </w:t>
      </w:r>
      <w:proofErr w:type="gramStart"/>
      <w:r>
        <w:rPr>
          <w:rFonts w:ascii="Cambria" w:hAnsi="Cambria" w:cs="Arial"/>
          <w:sz w:val="22"/>
          <w:szCs w:val="22"/>
        </w:rPr>
        <w:t>initiatives</w:t>
      </w:r>
      <w:proofErr w:type="gramEnd"/>
      <w:r>
        <w:rPr>
          <w:rFonts w:ascii="Cambria" w:hAnsi="Cambria" w:cs="Arial"/>
          <w:sz w:val="22"/>
          <w:szCs w:val="22"/>
        </w:rPr>
        <w:t xml:space="preserve"> and </w:t>
      </w:r>
      <w:r w:rsidR="008E3EF0">
        <w:rPr>
          <w:rFonts w:ascii="Cambria" w:hAnsi="Cambria" w:cs="Arial"/>
          <w:sz w:val="22"/>
          <w:szCs w:val="22"/>
        </w:rPr>
        <w:t xml:space="preserve">stakeholders </w:t>
      </w:r>
    </w:p>
    <w:p w14:paraId="630AC32B" w14:textId="22CE818B" w:rsidR="008E7EEC" w:rsidRDefault="00106800" w:rsidP="00AC7C2F">
      <w:pPr>
        <w:pStyle w:val="ListParagraph"/>
        <w:numPr>
          <w:ilvl w:val="0"/>
          <w:numId w:val="4"/>
        </w:numPr>
        <w:rPr>
          <w:rFonts w:ascii="Cambria" w:hAnsi="Cambria" w:cs="Arial"/>
          <w:sz w:val="22"/>
          <w:szCs w:val="22"/>
        </w:rPr>
      </w:pPr>
      <w:r>
        <w:rPr>
          <w:rFonts w:ascii="Cambria" w:hAnsi="Cambria" w:cs="Arial"/>
          <w:sz w:val="22"/>
          <w:szCs w:val="22"/>
        </w:rPr>
        <w:t>Conclusions</w:t>
      </w:r>
    </w:p>
    <w:p w14:paraId="47D445FF" w14:textId="6459F47B" w:rsidR="00106800" w:rsidRDefault="00106800" w:rsidP="00AC7C2F">
      <w:pPr>
        <w:pStyle w:val="ListParagraph"/>
        <w:numPr>
          <w:ilvl w:val="0"/>
          <w:numId w:val="4"/>
        </w:numPr>
        <w:rPr>
          <w:rFonts w:ascii="Cambria" w:hAnsi="Cambria" w:cs="Arial"/>
          <w:sz w:val="22"/>
          <w:szCs w:val="22"/>
        </w:rPr>
      </w:pPr>
      <w:r>
        <w:rPr>
          <w:rFonts w:ascii="Cambria" w:hAnsi="Cambria" w:cs="Arial"/>
          <w:sz w:val="22"/>
          <w:szCs w:val="22"/>
        </w:rPr>
        <w:t>Annexes</w:t>
      </w:r>
    </w:p>
    <w:p w14:paraId="185EEE21" w14:textId="1303FF46" w:rsidR="00106800" w:rsidRDefault="00106800" w:rsidP="00BB094D">
      <w:pPr>
        <w:ind w:left="360"/>
        <w:rPr>
          <w:rFonts w:ascii="Cambria" w:hAnsi="Cambria" w:cs="Arial"/>
          <w:sz w:val="22"/>
          <w:szCs w:val="22"/>
        </w:rPr>
      </w:pPr>
    </w:p>
    <w:p w14:paraId="1B64E165" w14:textId="4407E0C5" w:rsidR="00106800" w:rsidRPr="00BB094D" w:rsidRDefault="00106800" w:rsidP="00BB094D">
      <w:pPr>
        <w:ind w:left="360"/>
        <w:rPr>
          <w:rFonts w:ascii="Cambria" w:hAnsi="Cambria" w:cs="Arial"/>
          <w:sz w:val="22"/>
          <w:szCs w:val="22"/>
        </w:rPr>
      </w:pPr>
      <w:r>
        <w:rPr>
          <w:rFonts w:ascii="Cambria" w:hAnsi="Cambria" w:cs="Arial"/>
          <w:sz w:val="22"/>
          <w:szCs w:val="22"/>
        </w:rPr>
        <w:t>The Road Map to Institutionalization of Program Y should include the following chapters:</w:t>
      </w:r>
    </w:p>
    <w:p w14:paraId="02C5F106" w14:textId="77777777"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Introduction</w:t>
      </w:r>
    </w:p>
    <w:p w14:paraId="7EBC28D3" w14:textId="77777777"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List of Acronyms</w:t>
      </w:r>
    </w:p>
    <w:p w14:paraId="137728F5" w14:textId="77777777"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Executive Summary</w:t>
      </w:r>
    </w:p>
    <w:p w14:paraId="66FBE7F8" w14:textId="77777777"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Background</w:t>
      </w:r>
    </w:p>
    <w:p w14:paraId="5D6B049C" w14:textId="0D4E033C" w:rsidR="00106800" w:rsidRDefault="00106800" w:rsidP="00106800">
      <w:pPr>
        <w:pStyle w:val="ListParagraph"/>
        <w:numPr>
          <w:ilvl w:val="0"/>
          <w:numId w:val="4"/>
        </w:numPr>
        <w:rPr>
          <w:rFonts w:ascii="Cambria" w:hAnsi="Cambria" w:cs="Arial"/>
          <w:sz w:val="22"/>
          <w:szCs w:val="22"/>
        </w:rPr>
      </w:pPr>
      <w:r>
        <w:rPr>
          <w:rFonts w:ascii="Cambria" w:hAnsi="Cambria" w:cs="Arial"/>
          <w:sz w:val="22"/>
          <w:szCs w:val="22"/>
        </w:rPr>
        <w:t xml:space="preserve">Road Map </w:t>
      </w:r>
    </w:p>
    <w:p w14:paraId="0BA71610" w14:textId="6583D153" w:rsidR="00AC75F0" w:rsidRPr="009B6415" w:rsidRDefault="005753EE" w:rsidP="00AC75F0">
      <w:pPr>
        <w:pStyle w:val="ListParagraph"/>
        <w:numPr>
          <w:ilvl w:val="0"/>
          <w:numId w:val="4"/>
        </w:numPr>
        <w:rPr>
          <w:rFonts w:ascii="Cambria" w:hAnsi="Cambria" w:cs="Arial"/>
          <w:sz w:val="22"/>
          <w:szCs w:val="22"/>
        </w:rPr>
      </w:pPr>
      <w:r>
        <w:rPr>
          <w:rFonts w:ascii="Cambria" w:hAnsi="Cambria" w:cs="Arial"/>
          <w:sz w:val="22"/>
          <w:szCs w:val="22"/>
        </w:rPr>
        <w:t xml:space="preserve">Annexes </w:t>
      </w:r>
    </w:p>
    <w:sectPr w:rsidR="00AC75F0" w:rsidRPr="009B6415" w:rsidSect="007B72AA">
      <w:footerReference w:type="even" r:id="rId13"/>
      <w:footerReference w:type="default" r:id="rId14"/>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700FA" w14:textId="77777777" w:rsidR="00475B92" w:rsidRDefault="00475B92">
      <w:r>
        <w:separator/>
      </w:r>
    </w:p>
  </w:endnote>
  <w:endnote w:type="continuationSeparator" w:id="0">
    <w:p w14:paraId="4E5BD3A5" w14:textId="77777777" w:rsidR="00475B92" w:rsidRDefault="0047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Arial"/>
    <w:charset w:val="00"/>
    <w:family w:val="swiss"/>
    <w:pitch w:val="variable"/>
    <w:sig w:usb0="00000087" w:usb1="00000000" w:usb2="00000000" w:usb3="00000000" w:csb0="0000001B"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BA4E" w14:textId="77777777" w:rsidR="00BD530B" w:rsidRDefault="00112C17" w:rsidP="00C61472">
    <w:pPr>
      <w:pStyle w:val="Footer"/>
      <w:framePr w:wrap="around" w:vAnchor="text" w:hAnchor="margin" w:xAlign="right" w:y="1"/>
      <w:rPr>
        <w:rStyle w:val="PageNumber"/>
      </w:rPr>
    </w:pPr>
    <w:r>
      <w:rPr>
        <w:rStyle w:val="PageNumber"/>
      </w:rPr>
      <w:fldChar w:fldCharType="begin"/>
    </w:r>
    <w:r w:rsidR="00BD530B">
      <w:rPr>
        <w:rStyle w:val="PageNumber"/>
      </w:rPr>
      <w:instrText xml:space="preserve">PAGE  </w:instrText>
    </w:r>
    <w:r>
      <w:rPr>
        <w:rStyle w:val="PageNumber"/>
      </w:rPr>
      <w:fldChar w:fldCharType="end"/>
    </w:r>
  </w:p>
  <w:p w14:paraId="15BC356E" w14:textId="77777777" w:rsidR="00BD530B" w:rsidRDefault="00BD530B" w:rsidP="00DB0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4A5C" w14:textId="5818FDAB" w:rsidR="00BD530B" w:rsidRDefault="00112C17" w:rsidP="00C61472">
    <w:pPr>
      <w:pStyle w:val="Footer"/>
      <w:framePr w:wrap="around" w:vAnchor="text" w:hAnchor="margin" w:xAlign="right" w:y="1"/>
      <w:rPr>
        <w:rStyle w:val="PageNumber"/>
      </w:rPr>
    </w:pPr>
    <w:r>
      <w:rPr>
        <w:rStyle w:val="PageNumber"/>
      </w:rPr>
      <w:fldChar w:fldCharType="begin"/>
    </w:r>
    <w:r w:rsidR="00BD530B">
      <w:rPr>
        <w:rStyle w:val="PageNumber"/>
      </w:rPr>
      <w:instrText xml:space="preserve">PAGE  </w:instrText>
    </w:r>
    <w:r>
      <w:rPr>
        <w:rStyle w:val="PageNumber"/>
      </w:rPr>
      <w:fldChar w:fldCharType="separate"/>
    </w:r>
    <w:r w:rsidR="00BB094D">
      <w:rPr>
        <w:rStyle w:val="PageNumber"/>
        <w:noProof/>
      </w:rPr>
      <w:t>1</w:t>
    </w:r>
    <w:r>
      <w:rPr>
        <w:rStyle w:val="PageNumber"/>
      </w:rPr>
      <w:fldChar w:fldCharType="end"/>
    </w:r>
  </w:p>
  <w:p w14:paraId="656984F6" w14:textId="77777777" w:rsidR="00BD530B" w:rsidRDefault="00BD530B" w:rsidP="00DB08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4DBAC" w14:textId="77777777" w:rsidR="00475B92" w:rsidRDefault="00475B92">
      <w:r>
        <w:separator/>
      </w:r>
    </w:p>
  </w:footnote>
  <w:footnote w:type="continuationSeparator" w:id="0">
    <w:p w14:paraId="248292F6" w14:textId="77777777" w:rsidR="00475B92" w:rsidRDefault="00475B92">
      <w:r>
        <w:continuationSeparator/>
      </w:r>
    </w:p>
  </w:footnote>
  <w:footnote w:id="1">
    <w:p w14:paraId="546A9256" w14:textId="6C87166D" w:rsidR="62C89FC6" w:rsidRDefault="62C89FC6" w:rsidP="62C89FC6">
      <w:pPr>
        <w:rPr>
          <w:szCs w:val="20"/>
        </w:rPr>
      </w:pPr>
      <w:r>
        <w:footnoteRef/>
      </w:r>
      <w:r>
        <w:t xml:space="preserve"> </w:t>
      </w:r>
      <w:r w:rsidRPr="62C89FC6">
        <w:rPr>
          <w:color w:val="000000" w:themeColor="text1"/>
          <w:sz w:val="19"/>
          <w:szCs w:val="19"/>
        </w:rPr>
        <w:t>This designation is without prejudice to positions on status and is in line with UNSCR 1244/1999 and the ICJ Opinion on the Kosovo declaration of independence. Applies to the whole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0E8"/>
    <w:multiLevelType w:val="hybridMultilevel"/>
    <w:tmpl w:val="EC3E8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140BF"/>
    <w:multiLevelType w:val="hybridMultilevel"/>
    <w:tmpl w:val="8DC65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F2AC0"/>
    <w:multiLevelType w:val="hybridMultilevel"/>
    <w:tmpl w:val="3F6EC5E0"/>
    <w:lvl w:ilvl="0" w:tplc="DB7E2ECC">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661D2"/>
    <w:multiLevelType w:val="hybridMultilevel"/>
    <w:tmpl w:val="3A064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13814"/>
    <w:multiLevelType w:val="hybridMultilevel"/>
    <w:tmpl w:val="0596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806CB"/>
    <w:multiLevelType w:val="hybridMultilevel"/>
    <w:tmpl w:val="84A0634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E651D4E"/>
    <w:multiLevelType w:val="hybridMultilevel"/>
    <w:tmpl w:val="73A4D480"/>
    <w:lvl w:ilvl="0" w:tplc="CABAF768">
      <w:start w:val="1"/>
      <w:numFmt w:val="decimal"/>
      <w:lvlText w:val="%1."/>
      <w:lvlJc w:val="left"/>
      <w:pPr>
        <w:tabs>
          <w:tab w:val="num" w:pos="720"/>
        </w:tabs>
        <w:ind w:left="720" w:hanging="360"/>
      </w:pPr>
      <w:rPr>
        <w:rFonts w:hint="default"/>
        <w:b w:val="0"/>
      </w:rPr>
    </w:lvl>
    <w:lvl w:ilvl="1" w:tplc="F8B6E73C">
      <w:start w:val="2"/>
      <w:numFmt w:val="bullet"/>
      <w:lvlText w:val="-"/>
      <w:lvlJc w:val="left"/>
      <w:pPr>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C5527A"/>
    <w:multiLevelType w:val="hybridMultilevel"/>
    <w:tmpl w:val="B8529574"/>
    <w:lvl w:ilvl="0" w:tplc="BA001C4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5B0E63"/>
    <w:multiLevelType w:val="hybridMultilevel"/>
    <w:tmpl w:val="567AF504"/>
    <w:lvl w:ilvl="0" w:tplc="A32448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C778B5"/>
    <w:multiLevelType w:val="hybridMultilevel"/>
    <w:tmpl w:val="C876D60E"/>
    <w:lvl w:ilvl="0" w:tplc="BA001C4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A74A8"/>
    <w:multiLevelType w:val="hybridMultilevel"/>
    <w:tmpl w:val="FAE48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159B1"/>
    <w:multiLevelType w:val="hybridMultilevel"/>
    <w:tmpl w:val="63D08C8C"/>
    <w:lvl w:ilvl="0" w:tplc="C26E7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AF7F7B"/>
    <w:multiLevelType w:val="hybridMultilevel"/>
    <w:tmpl w:val="7A348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A51BA"/>
    <w:multiLevelType w:val="hybridMultilevel"/>
    <w:tmpl w:val="448C1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A15BD6"/>
    <w:multiLevelType w:val="hybridMultilevel"/>
    <w:tmpl w:val="D8DC2B24"/>
    <w:lvl w:ilvl="0" w:tplc="A32448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B92444"/>
    <w:multiLevelType w:val="hybridMultilevel"/>
    <w:tmpl w:val="08F88BDE"/>
    <w:lvl w:ilvl="0" w:tplc="A324482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9"/>
  </w:num>
  <w:num w:numId="4">
    <w:abstractNumId w:val="7"/>
  </w:num>
  <w:num w:numId="5">
    <w:abstractNumId w:val="0"/>
  </w:num>
  <w:num w:numId="6">
    <w:abstractNumId w:val="3"/>
  </w:num>
  <w:num w:numId="7">
    <w:abstractNumId w:val="12"/>
  </w:num>
  <w:num w:numId="8">
    <w:abstractNumId w:val="11"/>
  </w:num>
  <w:num w:numId="9">
    <w:abstractNumId w:val="13"/>
  </w:num>
  <w:num w:numId="10">
    <w:abstractNumId w:val="5"/>
  </w:num>
  <w:num w:numId="11">
    <w:abstractNumId w:val="4"/>
  </w:num>
  <w:num w:numId="12">
    <w:abstractNumId w:val="10"/>
  </w:num>
  <w:num w:numId="13">
    <w:abstractNumId w:val="2"/>
  </w:num>
  <w:num w:numId="14">
    <w:abstractNumId w:val="15"/>
  </w:num>
  <w:num w:numId="15">
    <w:abstractNumId w:val="8"/>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B8"/>
    <w:rsid w:val="00000D3C"/>
    <w:rsid w:val="000058B0"/>
    <w:rsid w:val="00006BDE"/>
    <w:rsid w:val="0001093C"/>
    <w:rsid w:val="00011528"/>
    <w:rsid w:val="000135E2"/>
    <w:rsid w:val="0001542D"/>
    <w:rsid w:val="00015C3A"/>
    <w:rsid w:val="00016C05"/>
    <w:rsid w:val="00020ECB"/>
    <w:rsid w:val="00022E23"/>
    <w:rsid w:val="00025D21"/>
    <w:rsid w:val="0002622C"/>
    <w:rsid w:val="00027EDB"/>
    <w:rsid w:val="00030405"/>
    <w:rsid w:val="00037B16"/>
    <w:rsid w:val="00041947"/>
    <w:rsid w:val="000425B4"/>
    <w:rsid w:val="00042D66"/>
    <w:rsid w:val="00046B79"/>
    <w:rsid w:val="00046E50"/>
    <w:rsid w:val="000501E4"/>
    <w:rsid w:val="000510A2"/>
    <w:rsid w:val="000545E8"/>
    <w:rsid w:val="00054E95"/>
    <w:rsid w:val="0005691B"/>
    <w:rsid w:val="00056D1D"/>
    <w:rsid w:val="00065B46"/>
    <w:rsid w:val="00065E14"/>
    <w:rsid w:val="00065FF5"/>
    <w:rsid w:val="00067A83"/>
    <w:rsid w:val="00071901"/>
    <w:rsid w:val="00072DCE"/>
    <w:rsid w:val="00076DDB"/>
    <w:rsid w:val="0008606E"/>
    <w:rsid w:val="00086599"/>
    <w:rsid w:val="0009057F"/>
    <w:rsid w:val="00090A14"/>
    <w:rsid w:val="00091EE4"/>
    <w:rsid w:val="0009260F"/>
    <w:rsid w:val="0009690B"/>
    <w:rsid w:val="000A02B6"/>
    <w:rsid w:val="000A039B"/>
    <w:rsid w:val="000A65D5"/>
    <w:rsid w:val="000B0F7B"/>
    <w:rsid w:val="000B1684"/>
    <w:rsid w:val="000B6EA0"/>
    <w:rsid w:val="000C1E2B"/>
    <w:rsid w:val="000D01A0"/>
    <w:rsid w:val="000D096B"/>
    <w:rsid w:val="000D787C"/>
    <w:rsid w:val="000E1809"/>
    <w:rsid w:val="000E55E8"/>
    <w:rsid w:val="000E7BA7"/>
    <w:rsid w:val="000F2817"/>
    <w:rsid w:val="000F29D6"/>
    <w:rsid w:val="000F2D9F"/>
    <w:rsid w:val="000F4F22"/>
    <w:rsid w:val="000F5840"/>
    <w:rsid w:val="000F775E"/>
    <w:rsid w:val="0010046B"/>
    <w:rsid w:val="0010150E"/>
    <w:rsid w:val="00101A56"/>
    <w:rsid w:val="00105F9B"/>
    <w:rsid w:val="00106800"/>
    <w:rsid w:val="00110D35"/>
    <w:rsid w:val="00112576"/>
    <w:rsid w:val="00112C17"/>
    <w:rsid w:val="00114282"/>
    <w:rsid w:val="00114D9D"/>
    <w:rsid w:val="001156C7"/>
    <w:rsid w:val="00115813"/>
    <w:rsid w:val="00121526"/>
    <w:rsid w:val="00122AA2"/>
    <w:rsid w:val="0012332A"/>
    <w:rsid w:val="0012683B"/>
    <w:rsid w:val="00126B1A"/>
    <w:rsid w:val="001320A0"/>
    <w:rsid w:val="00136CF7"/>
    <w:rsid w:val="00136DE6"/>
    <w:rsid w:val="00141BFE"/>
    <w:rsid w:val="001426B2"/>
    <w:rsid w:val="001454C8"/>
    <w:rsid w:val="001462F5"/>
    <w:rsid w:val="00151368"/>
    <w:rsid w:val="00151E6B"/>
    <w:rsid w:val="001522E1"/>
    <w:rsid w:val="0015296A"/>
    <w:rsid w:val="00153155"/>
    <w:rsid w:val="0015577F"/>
    <w:rsid w:val="0015766C"/>
    <w:rsid w:val="00160DA0"/>
    <w:rsid w:val="0016306A"/>
    <w:rsid w:val="001731DD"/>
    <w:rsid w:val="0017339B"/>
    <w:rsid w:val="00174275"/>
    <w:rsid w:val="00177FC5"/>
    <w:rsid w:val="00181F15"/>
    <w:rsid w:val="001827DB"/>
    <w:rsid w:val="00191B0B"/>
    <w:rsid w:val="001A2D13"/>
    <w:rsid w:val="001B033A"/>
    <w:rsid w:val="001B0F75"/>
    <w:rsid w:val="001B6471"/>
    <w:rsid w:val="001C3056"/>
    <w:rsid w:val="001D3110"/>
    <w:rsid w:val="001D53B3"/>
    <w:rsid w:val="001D6D3F"/>
    <w:rsid w:val="001E13E9"/>
    <w:rsid w:val="001E2BA6"/>
    <w:rsid w:val="001F0A3E"/>
    <w:rsid w:val="001F2F35"/>
    <w:rsid w:val="001F52C8"/>
    <w:rsid w:val="002065DF"/>
    <w:rsid w:val="00206CF8"/>
    <w:rsid w:val="00211B59"/>
    <w:rsid w:val="00212DB3"/>
    <w:rsid w:val="00214A27"/>
    <w:rsid w:val="00215459"/>
    <w:rsid w:val="0023110E"/>
    <w:rsid w:val="00231803"/>
    <w:rsid w:val="0023389D"/>
    <w:rsid w:val="0023628E"/>
    <w:rsid w:val="00241461"/>
    <w:rsid w:val="00241C04"/>
    <w:rsid w:val="00242A37"/>
    <w:rsid w:val="00251B37"/>
    <w:rsid w:val="00253C34"/>
    <w:rsid w:val="0027090E"/>
    <w:rsid w:val="00272539"/>
    <w:rsid w:val="00273B51"/>
    <w:rsid w:val="00276E51"/>
    <w:rsid w:val="00282B5D"/>
    <w:rsid w:val="00290A95"/>
    <w:rsid w:val="00291B8E"/>
    <w:rsid w:val="00292D7B"/>
    <w:rsid w:val="002949FD"/>
    <w:rsid w:val="002A04F8"/>
    <w:rsid w:val="002A4B4C"/>
    <w:rsid w:val="002B3B10"/>
    <w:rsid w:val="002B437C"/>
    <w:rsid w:val="002B6B01"/>
    <w:rsid w:val="002C0556"/>
    <w:rsid w:val="002C23A0"/>
    <w:rsid w:val="002C77B2"/>
    <w:rsid w:val="002D3A0D"/>
    <w:rsid w:val="002D4C6D"/>
    <w:rsid w:val="002E2F4F"/>
    <w:rsid w:val="002E3948"/>
    <w:rsid w:val="002F0B7D"/>
    <w:rsid w:val="002F18F1"/>
    <w:rsid w:val="002F1E4C"/>
    <w:rsid w:val="002F2550"/>
    <w:rsid w:val="00306507"/>
    <w:rsid w:val="00307A24"/>
    <w:rsid w:val="00311C49"/>
    <w:rsid w:val="003134CF"/>
    <w:rsid w:val="00315406"/>
    <w:rsid w:val="00315C69"/>
    <w:rsid w:val="00315D93"/>
    <w:rsid w:val="00321B0C"/>
    <w:rsid w:val="0032317D"/>
    <w:rsid w:val="00324553"/>
    <w:rsid w:val="00326D40"/>
    <w:rsid w:val="0034369F"/>
    <w:rsid w:val="003507B7"/>
    <w:rsid w:val="00365956"/>
    <w:rsid w:val="00375CD8"/>
    <w:rsid w:val="003809F6"/>
    <w:rsid w:val="0038253B"/>
    <w:rsid w:val="00382A6A"/>
    <w:rsid w:val="00387470"/>
    <w:rsid w:val="00393871"/>
    <w:rsid w:val="00395125"/>
    <w:rsid w:val="003979A8"/>
    <w:rsid w:val="00397EE0"/>
    <w:rsid w:val="003A13FA"/>
    <w:rsid w:val="003A30E5"/>
    <w:rsid w:val="003A32E4"/>
    <w:rsid w:val="003A4B38"/>
    <w:rsid w:val="003A7D17"/>
    <w:rsid w:val="003B003B"/>
    <w:rsid w:val="003B3673"/>
    <w:rsid w:val="003B5E83"/>
    <w:rsid w:val="003C0A01"/>
    <w:rsid w:val="003C0DCB"/>
    <w:rsid w:val="003C773F"/>
    <w:rsid w:val="003D023A"/>
    <w:rsid w:val="003D2355"/>
    <w:rsid w:val="003D284A"/>
    <w:rsid w:val="003D3647"/>
    <w:rsid w:val="003D4FC1"/>
    <w:rsid w:val="003D5000"/>
    <w:rsid w:val="003E0BE7"/>
    <w:rsid w:val="003E5B87"/>
    <w:rsid w:val="003E5F87"/>
    <w:rsid w:val="003E6689"/>
    <w:rsid w:val="00400CE7"/>
    <w:rsid w:val="00402CA7"/>
    <w:rsid w:val="00403D14"/>
    <w:rsid w:val="00405386"/>
    <w:rsid w:val="00410163"/>
    <w:rsid w:val="00410F72"/>
    <w:rsid w:val="00412494"/>
    <w:rsid w:val="00413299"/>
    <w:rsid w:val="00417EBB"/>
    <w:rsid w:val="00422713"/>
    <w:rsid w:val="00422749"/>
    <w:rsid w:val="00423DB0"/>
    <w:rsid w:val="0042691C"/>
    <w:rsid w:val="0042727B"/>
    <w:rsid w:val="004275B7"/>
    <w:rsid w:val="00440171"/>
    <w:rsid w:val="004419B3"/>
    <w:rsid w:val="00443F5B"/>
    <w:rsid w:val="00444358"/>
    <w:rsid w:val="00446E56"/>
    <w:rsid w:val="00452C7E"/>
    <w:rsid w:val="004558D8"/>
    <w:rsid w:val="00460B88"/>
    <w:rsid w:val="00464194"/>
    <w:rsid w:val="00467728"/>
    <w:rsid w:val="004717B8"/>
    <w:rsid w:val="00473502"/>
    <w:rsid w:val="00473E5D"/>
    <w:rsid w:val="00475726"/>
    <w:rsid w:val="00475B92"/>
    <w:rsid w:val="00480B8F"/>
    <w:rsid w:val="00481454"/>
    <w:rsid w:val="00481687"/>
    <w:rsid w:val="00482167"/>
    <w:rsid w:val="004823A9"/>
    <w:rsid w:val="0049250A"/>
    <w:rsid w:val="0049693A"/>
    <w:rsid w:val="004B50B7"/>
    <w:rsid w:val="004C16AD"/>
    <w:rsid w:val="004C3528"/>
    <w:rsid w:val="004C4BB2"/>
    <w:rsid w:val="004C56E6"/>
    <w:rsid w:val="004D17C9"/>
    <w:rsid w:val="004D2CCB"/>
    <w:rsid w:val="004D4934"/>
    <w:rsid w:val="004D648D"/>
    <w:rsid w:val="004E01C6"/>
    <w:rsid w:val="004E1BD4"/>
    <w:rsid w:val="004E5C18"/>
    <w:rsid w:val="004F105E"/>
    <w:rsid w:val="004F12BA"/>
    <w:rsid w:val="004F7873"/>
    <w:rsid w:val="005014A2"/>
    <w:rsid w:val="005048EC"/>
    <w:rsid w:val="0051129D"/>
    <w:rsid w:val="00513178"/>
    <w:rsid w:val="0051443A"/>
    <w:rsid w:val="005151EB"/>
    <w:rsid w:val="00523325"/>
    <w:rsid w:val="005262EB"/>
    <w:rsid w:val="005318F5"/>
    <w:rsid w:val="00537506"/>
    <w:rsid w:val="00537944"/>
    <w:rsid w:val="00540EFB"/>
    <w:rsid w:val="00550353"/>
    <w:rsid w:val="005529C1"/>
    <w:rsid w:val="00552E43"/>
    <w:rsid w:val="0055691C"/>
    <w:rsid w:val="0056559E"/>
    <w:rsid w:val="005668DC"/>
    <w:rsid w:val="00566B45"/>
    <w:rsid w:val="00567D37"/>
    <w:rsid w:val="005715F2"/>
    <w:rsid w:val="0057172E"/>
    <w:rsid w:val="00573350"/>
    <w:rsid w:val="00573D34"/>
    <w:rsid w:val="005753EE"/>
    <w:rsid w:val="005813B5"/>
    <w:rsid w:val="00581DBD"/>
    <w:rsid w:val="00583422"/>
    <w:rsid w:val="005835E6"/>
    <w:rsid w:val="005928EA"/>
    <w:rsid w:val="00592DAB"/>
    <w:rsid w:val="005A1E84"/>
    <w:rsid w:val="005A553C"/>
    <w:rsid w:val="005A6D53"/>
    <w:rsid w:val="005B3DF8"/>
    <w:rsid w:val="005C1BEC"/>
    <w:rsid w:val="005C3194"/>
    <w:rsid w:val="005C6252"/>
    <w:rsid w:val="005D08E7"/>
    <w:rsid w:val="005D27AA"/>
    <w:rsid w:val="005D5B83"/>
    <w:rsid w:val="005D60EF"/>
    <w:rsid w:val="005D75F3"/>
    <w:rsid w:val="005E5DC6"/>
    <w:rsid w:val="006015FA"/>
    <w:rsid w:val="00603C25"/>
    <w:rsid w:val="0060539A"/>
    <w:rsid w:val="00606E22"/>
    <w:rsid w:val="006125F1"/>
    <w:rsid w:val="0061512B"/>
    <w:rsid w:val="006164C9"/>
    <w:rsid w:val="006248E9"/>
    <w:rsid w:val="00627B4A"/>
    <w:rsid w:val="006321DC"/>
    <w:rsid w:val="006353A1"/>
    <w:rsid w:val="00646D2D"/>
    <w:rsid w:val="00652224"/>
    <w:rsid w:val="00654AF6"/>
    <w:rsid w:val="0065705C"/>
    <w:rsid w:val="00660BBE"/>
    <w:rsid w:val="006648C7"/>
    <w:rsid w:val="006727DA"/>
    <w:rsid w:val="006732E8"/>
    <w:rsid w:val="0067458E"/>
    <w:rsid w:val="006745F2"/>
    <w:rsid w:val="0067645D"/>
    <w:rsid w:val="00676BFC"/>
    <w:rsid w:val="00682987"/>
    <w:rsid w:val="00686CD3"/>
    <w:rsid w:val="006920C2"/>
    <w:rsid w:val="00693B0A"/>
    <w:rsid w:val="00696188"/>
    <w:rsid w:val="006971AC"/>
    <w:rsid w:val="006972A2"/>
    <w:rsid w:val="006A1A2C"/>
    <w:rsid w:val="006A3063"/>
    <w:rsid w:val="006B00AA"/>
    <w:rsid w:val="006B2549"/>
    <w:rsid w:val="006B4724"/>
    <w:rsid w:val="006B6115"/>
    <w:rsid w:val="006B7B86"/>
    <w:rsid w:val="006C0D08"/>
    <w:rsid w:val="006E4588"/>
    <w:rsid w:val="006E694B"/>
    <w:rsid w:val="006F15C5"/>
    <w:rsid w:val="006F2995"/>
    <w:rsid w:val="006F3A30"/>
    <w:rsid w:val="006F6551"/>
    <w:rsid w:val="007028CA"/>
    <w:rsid w:val="00703B51"/>
    <w:rsid w:val="007043F1"/>
    <w:rsid w:val="0071383E"/>
    <w:rsid w:val="00723544"/>
    <w:rsid w:val="00724B7A"/>
    <w:rsid w:val="00735009"/>
    <w:rsid w:val="007361CA"/>
    <w:rsid w:val="00743FF1"/>
    <w:rsid w:val="0074492C"/>
    <w:rsid w:val="00747604"/>
    <w:rsid w:val="00750895"/>
    <w:rsid w:val="00760E65"/>
    <w:rsid w:val="007610A0"/>
    <w:rsid w:val="00767E5E"/>
    <w:rsid w:val="007705C3"/>
    <w:rsid w:val="0077237B"/>
    <w:rsid w:val="007734A0"/>
    <w:rsid w:val="00774783"/>
    <w:rsid w:val="00781434"/>
    <w:rsid w:val="00781C67"/>
    <w:rsid w:val="00782F0C"/>
    <w:rsid w:val="0078338A"/>
    <w:rsid w:val="00785E78"/>
    <w:rsid w:val="00792B6B"/>
    <w:rsid w:val="007934F0"/>
    <w:rsid w:val="00796081"/>
    <w:rsid w:val="007A03A4"/>
    <w:rsid w:val="007A5574"/>
    <w:rsid w:val="007B1259"/>
    <w:rsid w:val="007B21DE"/>
    <w:rsid w:val="007B4700"/>
    <w:rsid w:val="007B72AA"/>
    <w:rsid w:val="007C0965"/>
    <w:rsid w:val="007C19FA"/>
    <w:rsid w:val="007D00D5"/>
    <w:rsid w:val="007D09FC"/>
    <w:rsid w:val="007D0C66"/>
    <w:rsid w:val="007D100A"/>
    <w:rsid w:val="007D171C"/>
    <w:rsid w:val="007D2198"/>
    <w:rsid w:val="007D36E4"/>
    <w:rsid w:val="007E1588"/>
    <w:rsid w:val="007E4EB6"/>
    <w:rsid w:val="007E568E"/>
    <w:rsid w:val="007F381B"/>
    <w:rsid w:val="007F5628"/>
    <w:rsid w:val="00806CFD"/>
    <w:rsid w:val="0081197A"/>
    <w:rsid w:val="0082378B"/>
    <w:rsid w:val="008243FE"/>
    <w:rsid w:val="00836830"/>
    <w:rsid w:val="0083713A"/>
    <w:rsid w:val="0083773C"/>
    <w:rsid w:val="00840EEC"/>
    <w:rsid w:val="00842D9D"/>
    <w:rsid w:val="00851593"/>
    <w:rsid w:val="00851D0B"/>
    <w:rsid w:val="008529AC"/>
    <w:rsid w:val="00852AAB"/>
    <w:rsid w:val="00852C20"/>
    <w:rsid w:val="00863834"/>
    <w:rsid w:val="0087328E"/>
    <w:rsid w:val="0087732F"/>
    <w:rsid w:val="00884B23"/>
    <w:rsid w:val="00886C3B"/>
    <w:rsid w:val="00895AC9"/>
    <w:rsid w:val="00895C4A"/>
    <w:rsid w:val="008A34B7"/>
    <w:rsid w:val="008A4E4C"/>
    <w:rsid w:val="008B567E"/>
    <w:rsid w:val="008C0987"/>
    <w:rsid w:val="008C5176"/>
    <w:rsid w:val="008C68CC"/>
    <w:rsid w:val="008C7261"/>
    <w:rsid w:val="008C7B16"/>
    <w:rsid w:val="008D21AF"/>
    <w:rsid w:val="008D6085"/>
    <w:rsid w:val="008E11C9"/>
    <w:rsid w:val="008E19B7"/>
    <w:rsid w:val="008E3EF0"/>
    <w:rsid w:val="008E7EEC"/>
    <w:rsid w:val="008F0185"/>
    <w:rsid w:val="008F0C8E"/>
    <w:rsid w:val="008F2406"/>
    <w:rsid w:val="008F2BE1"/>
    <w:rsid w:val="008F30D2"/>
    <w:rsid w:val="008F5868"/>
    <w:rsid w:val="008F6E96"/>
    <w:rsid w:val="008F76E9"/>
    <w:rsid w:val="00900660"/>
    <w:rsid w:val="009068CC"/>
    <w:rsid w:val="00910C94"/>
    <w:rsid w:val="00912434"/>
    <w:rsid w:val="009137E7"/>
    <w:rsid w:val="009138C4"/>
    <w:rsid w:val="0091505E"/>
    <w:rsid w:val="00916F6A"/>
    <w:rsid w:val="00923D12"/>
    <w:rsid w:val="00925636"/>
    <w:rsid w:val="009271EB"/>
    <w:rsid w:val="00931F47"/>
    <w:rsid w:val="0093549E"/>
    <w:rsid w:val="00936EF2"/>
    <w:rsid w:val="0093766D"/>
    <w:rsid w:val="00940DC4"/>
    <w:rsid w:val="0094217F"/>
    <w:rsid w:val="009422AE"/>
    <w:rsid w:val="009457C7"/>
    <w:rsid w:val="00947211"/>
    <w:rsid w:val="009503FC"/>
    <w:rsid w:val="009525FC"/>
    <w:rsid w:val="00955F74"/>
    <w:rsid w:val="00956A23"/>
    <w:rsid w:val="00956B34"/>
    <w:rsid w:val="00957D89"/>
    <w:rsid w:val="00961A63"/>
    <w:rsid w:val="00961B96"/>
    <w:rsid w:val="00963BAE"/>
    <w:rsid w:val="009649BF"/>
    <w:rsid w:val="0097478C"/>
    <w:rsid w:val="009818B0"/>
    <w:rsid w:val="00982BC4"/>
    <w:rsid w:val="00983949"/>
    <w:rsid w:val="00993000"/>
    <w:rsid w:val="0099403F"/>
    <w:rsid w:val="009954B9"/>
    <w:rsid w:val="009971A6"/>
    <w:rsid w:val="009A21B3"/>
    <w:rsid w:val="009A41C9"/>
    <w:rsid w:val="009A4E34"/>
    <w:rsid w:val="009B1E77"/>
    <w:rsid w:val="009B3B5D"/>
    <w:rsid w:val="009B5C7B"/>
    <w:rsid w:val="009B61DE"/>
    <w:rsid w:val="009B6415"/>
    <w:rsid w:val="009C0DA2"/>
    <w:rsid w:val="009C20DC"/>
    <w:rsid w:val="009D5BB4"/>
    <w:rsid w:val="009D7139"/>
    <w:rsid w:val="009E554D"/>
    <w:rsid w:val="009E783B"/>
    <w:rsid w:val="009E7C79"/>
    <w:rsid w:val="009E7EA4"/>
    <w:rsid w:val="009F05A7"/>
    <w:rsid w:val="009F125F"/>
    <w:rsid w:val="009F23D3"/>
    <w:rsid w:val="00A00674"/>
    <w:rsid w:val="00A029CB"/>
    <w:rsid w:val="00A02A42"/>
    <w:rsid w:val="00A0363B"/>
    <w:rsid w:val="00A13500"/>
    <w:rsid w:val="00A14F9C"/>
    <w:rsid w:val="00A15D1F"/>
    <w:rsid w:val="00A26A67"/>
    <w:rsid w:val="00A273DF"/>
    <w:rsid w:val="00A31971"/>
    <w:rsid w:val="00A32F1F"/>
    <w:rsid w:val="00A40FE4"/>
    <w:rsid w:val="00A41A95"/>
    <w:rsid w:val="00A42340"/>
    <w:rsid w:val="00A449B9"/>
    <w:rsid w:val="00A45FDB"/>
    <w:rsid w:val="00A46917"/>
    <w:rsid w:val="00A47C60"/>
    <w:rsid w:val="00A52D45"/>
    <w:rsid w:val="00A54242"/>
    <w:rsid w:val="00A5429E"/>
    <w:rsid w:val="00A547A6"/>
    <w:rsid w:val="00A60DA8"/>
    <w:rsid w:val="00A64026"/>
    <w:rsid w:val="00A70FBA"/>
    <w:rsid w:val="00A71201"/>
    <w:rsid w:val="00A75632"/>
    <w:rsid w:val="00A75ADD"/>
    <w:rsid w:val="00A77D07"/>
    <w:rsid w:val="00A8171C"/>
    <w:rsid w:val="00A854D1"/>
    <w:rsid w:val="00A85D2A"/>
    <w:rsid w:val="00A86792"/>
    <w:rsid w:val="00A9191A"/>
    <w:rsid w:val="00A92FC4"/>
    <w:rsid w:val="00AA2737"/>
    <w:rsid w:val="00AA3CBF"/>
    <w:rsid w:val="00AA53F5"/>
    <w:rsid w:val="00AB2632"/>
    <w:rsid w:val="00AB2CC9"/>
    <w:rsid w:val="00AC00AA"/>
    <w:rsid w:val="00AC0BEA"/>
    <w:rsid w:val="00AC1D6E"/>
    <w:rsid w:val="00AC3062"/>
    <w:rsid w:val="00AC48AC"/>
    <w:rsid w:val="00AC6A18"/>
    <w:rsid w:val="00AC6F12"/>
    <w:rsid w:val="00AC75F0"/>
    <w:rsid w:val="00AC7C2F"/>
    <w:rsid w:val="00AD0183"/>
    <w:rsid w:val="00AE023E"/>
    <w:rsid w:val="00AE1361"/>
    <w:rsid w:val="00AE4348"/>
    <w:rsid w:val="00AE5416"/>
    <w:rsid w:val="00AE61B6"/>
    <w:rsid w:val="00AE7F6C"/>
    <w:rsid w:val="00AF3FAC"/>
    <w:rsid w:val="00B01D8B"/>
    <w:rsid w:val="00B0238C"/>
    <w:rsid w:val="00B04F2E"/>
    <w:rsid w:val="00B06F91"/>
    <w:rsid w:val="00B07629"/>
    <w:rsid w:val="00B10F9C"/>
    <w:rsid w:val="00B14FBB"/>
    <w:rsid w:val="00B22AEE"/>
    <w:rsid w:val="00B24B38"/>
    <w:rsid w:val="00B3113C"/>
    <w:rsid w:val="00B34A35"/>
    <w:rsid w:val="00B35571"/>
    <w:rsid w:val="00B410DC"/>
    <w:rsid w:val="00B41E9E"/>
    <w:rsid w:val="00B43D6E"/>
    <w:rsid w:val="00B5093E"/>
    <w:rsid w:val="00B57B1E"/>
    <w:rsid w:val="00B662D0"/>
    <w:rsid w:val="00B7029C"/>
    <w:rsid w:val="00B82B85"/>
    <w:rsid w:val="00B832D9"/>
    <w:rsid w:val="00B84430"/>
    <w:rsid w:val="00B86E1D"/>
    <w:rsid w:val="00B87D98"/>
    <w:rsid w:val="00B91100"/>
    <w:rsid w:val="00B9567C"/>
    <w:rsid w:val="00B96F09"/>
    <w:rsid w:val="00BA12B5"/>
    <w:rsid w:val="00BA2351"/>
    <w:rsid w:val="00BA43FD"/>
    <w:rsid w:val="00BA6328"/>
    <w:rsid w:val="00BB094D"/>
    <w:rsid w:val="00BB393E"/>
    <w:rsid w:val="00BB41EB"/>
    <w:rsid w:val="00BB59FF"/>
    <w:rsid w:val="00BB6E72"/>
    <w:rsid w:val="00BC0A19"/>
    <w:rsid w:val="00BC32D5"/>
    <w:rsid w:val="00BC473C"/>
    <w:rsid w:val="00BC58F7"/>
    <w:rsid w:val="00BC5C17"/>
    <w:rsid w:val="00BD17E7"/>
    <w:rsid w:val="00BD530B"/>
    <w:rsid w:val="00BE10F1"/>
    <w:rsid w:val="00BE6A49"/>
    <w:rsid w:val="00BF39CC"/>
    <w:rsid w:val="00C0051A"/>
    <w:rsid w:val="00C009C3"/>
    <w:rsid w:val="00C02D65"/>
    <w:rsid w:val="00C02F04"/>
    <w:rsid w:val="00C03C3A"/>
    <w:rsid w:val="00C03E0C"/>
    <w:rsid w:val="00C0406A"/>
    <w:rsid w:val="00C076FE"/>
    <w:rsid w:val="00C1255C"/>
    <w:rsid w:val="00C14F7E"/>
    <w:rsid w:val="00C17D59"/>
    <w:rsid w:val="00C2016E"/>
    <w:rsid w:val="00C33521"/>
    <w:rsid w:val="00C35A32"/>
    <w:rsid w:val="00C35AA3"/>
    <w:rsid w:val="00C40207"/>
    <w:rsid w:val="00C42226"/>
    <w:rsid w:val="00C43049"/>
    <w:rsid w:val="00C443A7"/>
    <w:rsid w:val="00C51BA3"/>
    <w:rsid w:val="00C5296D"/>
    <w:rsid w:val="00C55E2F"/>
    <w:rsid w:val="00C61472"/>
    <w:rsid w:val="00C614F2"/>
    <w:rsid w:val="00C662EC"/>
    <w:rsid w:val="00C66F64"/>
    <w:rsid w:val="00C67112"/>
    <w:rsid w:val="00C810B1"/>
    <w:rsid w:val="00C824AB"/>
    <w:rsid w:val="00C82E15"/>
    <w:rsid w:val="00C848CE"/>
    <w:rsid w:val="00C8536C"/>
    <w:rsid w:val="00C95A5F"/>
    <w:rsid w:val="00C97995"/>
    <w:rsid w:val="00CA171A"/>
    <w:rsid w:val="00CA572F"/>
    <w:rsid w:val="00CA6416"/>
    <w:rsid w:val="00CA66C2"/>
    <w:rsid w:val="00CA68DB"/>
    <w:rsid w:val="00CA6DEA"/>
    <w:rsid w:val="00CA7F4A"/>
    <w:rsid w:val="00CB2A77"/>
    <w:rsid w:val="00CB716B"/>
    <w:rsid w:val="00CC18E6"/>
    <w:rsid w:val="00CC1B75"/>
    <w:rsid w:val="00CD66C4"/>
    <w:rsid w:val="00CD685B"/>
    <w:rsid w:val="00CE182D"/>
    <w:rsid w:val="00CE543D"/>
    <w:rsid w:val="00CE5622"/>
    <w:rsid w:val="00CE65D9"/>
    <w:rsid w:val="00CF148C"/>
    <w:rsid w:val="00CF33B3"/>
    <w:rsid w:val="00CF41CF"/>
    <w:rsid w:val="00CF6BF9"/>
    <w:rsid w:val="00D00177"/>
    <w:rsid w:val="00D0347B"/>
    <w:rsid w:val="00D12799"/>
    <w:rsid w:val="00D16771"/>
    <w:rsid w:val="00D17378"/>
    <w:rsid w:val="00D20C04"/>
    <w:rsid w:val="00D21D10"/>
    <w:rsid w:val="00D22A67"/>
    <w:rsid w:val="00D303FF"/>
    <w:rsid w:val="00D313D2"/>
    <w:rsid w:val="00D31409"/>
    <w:rsid w:val="00D343FF"/>
    <w:rsid w:val="00D40024"/>
    <w:rsid w:val="00D417A9"/>
    <w:rsid w:val="00D440DE"/>
    <w:rsid w:val="00D44331"/>
    <w:rsid w:val="00D51351"/>
    <w:rsid w:val="00D524E7"/>
    <w:rsid w:val="00D528F0"/>
    <w:rsid w:val="00D52E46"/>
    <w:rsid w:val="00D543B3"/>
    <w:rsid w:val="00D546B6"/>
    <w:rsid w:val="00D618C7"/>
    <w:rsid w:val="00D63E95"/>
    <w:rsid w:val="00D674A3"/>
    <w:rsid w:val="00D71755"/>
    <w:rsid w:val="00D746C0"/>
    <w:rsid w:val="00D75E7F"/>
    <w:rsid w:val="00D777BC"/>
    <w:rsid w:val="00D810F9"/>
    <w:rsid w:val="00D822DE"/>
    <w:rsid w:val="00D823B6"/>
    <w:rsid w:val="00D87880"/>
    <w:rsid w:val="00D911E5"/>
    <w:rsid w:val="00D9353D"/>
    <w:rsid w:val="00D93D3A"/>
    <w:rsid w:val="00DA02E3"/>
    <w:rsid w:val="00DA04DF"/>
    <w:rsid w:val="00DA0F62"/>
    <w:rsid w:val="00DA171B"/>
    <w:rsid w:val="00DA2048"/>
    <w:rsid w:val="00DA45FC"/>
    <w:rsid w:val="00DA76B8"/>
    <w:rsid w:val="00DB084A"/>
    <w:rsid w:val="00DB114A"/>
    <w:rsid w:val="00DB1B9C"/>
    <w:rsid w:val="00DB1BC3"/>
    <w:rsid w:val="00DB6628"/>
    <w:rsid w:val="00DC3438"/>
    <w:rsid w:val="00DC6642"/>
    <w:rsid w:val="00DD3D6B"/>
    <w:rsid w:val="00DE3308"/>
    <w:rsid w:val="00DF0913"/>
    <w:rsid w:val="00DF486C"/>
    <w:rsid w:val="00E00EFD"/>
    <w:rsid w:val="00E01082"/>
    <w:rsid w:val="00E11AE1"/>
    <w:rsid w:val="00E23231"/>
    <w:rsid w:val="00E241B6"/>
    <w:rsid w:val="00E324C4"/>
    <w:rsid w:val="00E32F8A"/>
    <w:rsid w:val="00E43008"/>
    <w:rsid w:val="00E4459E"/>
    <w:rsid w:val="00E44C03"/>
    <w:rsid w:val="00E45863"/>
    <w:rsid w:val="00E53988"/>
    <w:rsid w:val="00E559F8"/>
    <w:rsid w:val="00E55B7E"/>
    <w:rsid w:val="00E63570"/>
    <w:rsid w:val="00E713A8"/>
    <w:rsid w:val="00E718CB"/>
    <w:rsid w:val="00E72B77"/>
    <w:rsid w:val="00E72EDE"/>
    <w:rsid w:val="00E83ADE"/>
    <w:rsid w:val="00E84C17"/>
    <w:rsid w:val="00E85631"/>
    <w:rsid w:val="00E870FD"/>
    <w:rsid w:val="00E9027A"/>
    <w:rsid w:val="00E9062B"/>
    <w:rsid w:val="00E91369"/>
    <w:rsid w:val="00E928DD"/>
    <w:rsid w:val="00E9750E"/>
    <w:rsid w:val="00EA0ABF"/>
    <w:rsid w:val="00EA38C8"/>
    <w:rsid w:val="00EA402A"/>
    <w:rsid w:val="00EA703C"/>
    <w:rsid w:val="00EB33F9"/>
    <w:rsid w:val="00EB4EC9"/>
    <w:rsid w:val="00EB694C"/>
    <w:rsid w:val="00EB6E2B"/>
    <w:rsid w:val="00EC4231"/>
    <w:rsid w:val="00EC43AD"/>
    <w:rsid w:val="00ED0868"/>
    <w:rsid w:val="00ED6D43"/>
    <w:rsid w:val="00EE10FB"/>
    <w:rsid w:val="00EE5915"/>
    <w:rsid w:val="00EE5ED8"/>
    <w:rsid w:val="00F0090C"/>
    <w:rsid w:val="00F00B29"/>
    <w:rsid w:val="00F02A27"/>
    <w:rsid w:val="00F03C46"/>
    <w:rsid w:val="00F03D1B"/>
    <w:rsid w:val="00F0416F"/>
    <w:rsid w:val="00F051BF"/>
    <w:rsid w:val="00F06F0B"/>
    <w:rsid w:val="00F11048"/>
    <w:rsid w:val="00F11F5D"/>
    <w:rsid w:val="00F12672"/>
    <w:rsid w:val="00F159BE"/>
    <w:rsid w:val="00F20BB4"/>
    <w:rsid w:val="00F229DF"/>
    <w:rsid w:val="00F23A79"/>
    <w:rsid w:val="00F304B6"/>
    <w:rsid w:val="00F30A1F"/>
    <w:rsid w:val="00F30D30"/>
    <w:rsid w:val="00F320D9"/>
    <w:rsid w:val="00F40239"/>
    <w:rsid w:val="00F4246E"/>
    <w:rsid w:val="00F42E00"/>
    <w:rsid w:val="00F46CD1"/>
    <w:rsid w:val="00F501BB"/>
    <w:rsid w:val="00F526D5"/>
    <w:rsid w:val="00F52B06"/>
    <w:rsid w:val="00F54664"/>
    <w:rsid w:val="00F573EF"/>
    <w:rsid w:val="00F57639"/>
    <w:rsid w:val="00F5778E"/>
    <w:rsid w:val="00F579D9"/>
    <w:rsid w:val="00F61561"/>
    <w:rsid w:val="00F6362F"/>
    <w:rsid w:val="00F652FD"/>
    <w:rsid w:val="00F73460"/>
    <w:rsid w:val="00F74ADA"/>
    <w:rsid w:val="00F74E1A"/>
    <w:rsid w:val="00F75621"/>
    <w:rsid w:val="00F801C2"/>
    <w:rsid w:val="00F8101B"/>
    <w:rsid w:val="00F82550"/>
    <w:rsid w:val="00F848C4"/>
    <w:rsid w:val="00F905E6"/>
    <w:rsid w:val="00F9368C"/>
    <w:rsid w:val="00F94A1D"/>
    <w:rsid w:val="00F97B9B"/>
    <w:rsid w:val="00FB0E59"/>
    <w:rsid w:val="00FB2369"/>
    <w:rsid w:val="00FB62BC"/>
    <w:rsid w:val="00FB69C9"/>
    <w:rsid w:val="00FC1F4F"/>
    <w:rsid w:val="00FC2FA9"/>
    <w:rsid w:val="00FD3726"/>
    <w:rsid w:val="00FD4A32"/>
    <w:rsid w:val="00FE2A12"/>
    <w:rsid w:val="00FE6A1A"/>
    <w:rsid w:val="00FF1B67"/>
    <w:rsid w:val="00FF2577"/>
    <w:rsid w:val="00FF437B"/>
    <w:rsid w:val="368D68F9"/>
    <w:rsid w:val="62C89FC6"/>
    <w:rsid w:val="6BEDA512"/>
    <w:rsid w:val="70173DF4"/>
    <w:rsid w:val="7F84CFBB"/>
  </w:rsids>
  <m:mathPr>
    <m:mathFont m:val="Cambria Math"/>
    <m:brkBin m:val="before"/>
    <m:brkBinSub m:val="--"/>
    <m:smallFrac/>
    <m:dispDef/>
    <m:lMargin m:val="0"/>
    <m:rMargin m:val="0"/>
    <m:defJc m:val="centerGroup"/>
    <m:wrapIndent m:val="1440"/>
    <m:intLim m:val="subSup"/>
    <m:naryLim m:val="undOvr"/>
  </m:mathPr>
  <w:themeFontLang w:val="de-AT"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549AD"/>
  <w15:docId w15:val="{671760A5-B1F9-4302-B380-28AC2B5C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178"/>
    <w:pPr>
      <w:jc w:val="both"/>
    </w:pPr>
    <w:rPr>
      <w:szCs w:val="24"/>
      <w:lang w:val="en-US" w:eastAsia="en-US"/>
    </w:rPr>
  </w:style>
  <w:style w:type="paragraph" w:styleId="Heading1">
    <w:name w:val="heading 1"/>
    <w:basedOn w:val="Normal"/>
    <w:next w:val="Normal"/>
    <w:qFormat/>
    <w:rsid w:val="002C77B2"/>
    <w:pPr>
      <w:keepNext/>
      <w:jc w:val="center"/>
      <w:outlineLvl w:val="0"/>
    </w:pPr>
    <w:rPr>
      <w:rFonts w:ascii="Humanst521 BT" w:hAnsi="Humanst521 BT"/>
      <w:b/>
      <w:sz w:val="40"/>
      <w:szCs w:val="20"/>
    </w:rPr>
  </w:style>
  <w:style w:type="paragraph" w:styleId="Heading2">
    <w:name w:val="heading 2"/>
    <w:basedOn w:val="Normal"/>
    <w:next w:val="Normal"/>
    <w:link w:val="Heading2Char"/>
    <w:qFormat/>
    <w:rsid w:val="000F775E"/>
    <w:pPr>
      <w:keepNext/>
      <w:spacing w:before="240" w:after="60"/>
      <w:jc w:val="left"/>
      <w:outlineLvl w:val="1"/>
    </w:pPr>
    <w:rPr>
      <w:rFonts w:ascii="Cambria" w:hAnsi="Cambria"/>
      <w:b/>
      <w:bCs/>
      <w:i/>
      <w:iCs/>
      <w:sz w:val="28"/>
      <w:szCs w:val="28"/>
      <w:lang w:val="en-GB"/>
    </w:rPr>
  </w:style>
  <w:style w:type="paragraph" w:styleId="Heading4">
    <w:name w:val="heading 4"/>
    <w:basedOn w:val="Normal"/>
    <w:next w:val="Normal"/>
    <w:qFormat/>
    <w:rsid w:val="002C77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t,footnote text,Footnote Text Char1,Footnote Text Blue,Footnote Text1,Char,Tegn1,Tegn1 Char,Char Char Char,Footnote Text Char2 Char Char,Footnote Text Char Char2 Char Char,Footnote Text Char1 Char Char Char, Char"/>
    <w:basedOn w:val="Normal"/>
    <w:link w:val="FootnoteTextChar"/>
    <w:qFormat/>
    <w:rsid w:val="00C33521"/>
    <w:rPr>
      <w:szCs w:val="20"/>
    </w:rPr>
  </w:style>
  <w:style w:type="character" w:styleId="FootnoteReference">
    <w:name w:val="footnote reference"/>
    <w:aliases w:val="Footnotes refss Char, BVI fnr Char Char Char1 Char Char,BVI fnr Char Char Char1 Char Char, BVI fnr Car Car Char Char Char Char Char,BVI fnr Car Char Char Char Char Char, BVI fnr Car Car Car Car Char1 Char Char Char Char Char,ftref"/>
    <w:link w:val="Char2"/>
    <w:uiPriority w:val="99"/>
    <w:qFormat/>
    <w:rsid w:val="00C33521"/>
    <w:rPr>
      <w:vertAlign w:val="superscript"/>
    </w:rPr>
  </w:style>
  <w:style w:type="character" w:styleId="Hyperlink">
    <w:name w:val="Hyperlink"/>
    <w:rsid w:val="00654AF6"/>
    <w:rPr>
      <w:color w:val="0000FF"/>
      <w:u w:val="single"/>
    </w:rPr>
  </w:style>
  <w:style w:type="paragraph" w:styleId="BalloonText">
    <w:name w:val="Balloon Text"/>
    <w:basedOn w:val="Normal"/>
    <w:semiHidden/>
    <w:rsid w:val="00422713"/>
    <w:rPr>
      <w:rFonts w:ascii="Tahoma" w:hAnsi="Tahoma" w:cs="Tahoma"/>
      <w:sz w:val="16"/>
      <w:szCs w:val="16"/>
    </w:rPr>
  </w:style>
  <w:style w:type="paragraph" w:styleId="BodyText">
    <w:name w:val="Body Text"/>
    <w:basedOn w:val="Normal"/>
    <w:link w:val="BodyTextChar"/>
    <w:rsid w:val="002C77B2"/>
    <w:rPr>
      <w:rFonts w:ascii="Humanst521 BT" w:hAnsi="Humanst521 BT"/>
      <w:sz w:val="24"/>
      <w:szCs w:val="20"/>
      <w:lang w:val="en-GB"/>
    </w:rPr>
  </w:style>
  <w:style w:type="paragraph" w:styleId="Footer">
    <w:name w:val="footer"/>
    <w:basedOn w:val="Normal"/>
    <w:rsid w:val="00DB084A"/>
    <w:pPr>
      <w:tabs>
        <w:tab w:val="center" w:pos="4320"/>
        <w:tab w:val="right" w:pos="8640"/>
      </w:tabs>
    </w:pPr>
  </w:style>
  <w:style w:type="character" w:styleId="PageNumber">
    <w:name w:val="page number"/>
    <w:basedOn w:val="DefaultParagraphFont"/>
    <w:rsid w:val="00DB084A"/>
  </w:style>
  <w:style w:type="character" w:styleId="CommentReference">
    <w:name w:val="annotation reference"/>
    <w:rsid w:val="00D31409"/>
    <w:rPr>
      <w:sz w:val="16"/>
      <w:szCs w:val="16"/>
    </w:rPr>
  </w:style>
  <w:style w:type="character" w:customStyle="1" w:styleId="BodyTextChar">
    <w:name w:val="Body Text Char"/>
    <w:link w:val="BodyText"/>
    <w:rsid w:val="00D31409"/>
    <w:rPr>
      <w:rFonts w:ascii="Humanst521 BT" w:hAnsi="Humanst521 BT"/>
      <w:sz w:val="24"/>
      <w:lang w:val="en-GB" w:eastAsia="en-US"/>
    </w:rPr>
  </w:style>
  <w:style w:type="paragraph" w:styleId="CommentText">
    <w:name w:val="annotation text"/>
    <w:basedOn w:val="Normal"/>
    <w:link w:val="CommentTextChar"/>
    <w:rsid w:val="00900660"/>
    <w:rPr>
      <w:szCs w:val="20"/>
    </w:rPr>
  </w:style>
  <w:style w:type="character" w:customStyle="1" w:styleId="CommentTextChar">
    <w:name w:val="Comment Text Char"/>
    <w:link w:val="CommentText"/>
    <w:rsid w:val="00900660"/>
    <w:rPr>
      <w:lang w:eastAsia="en-US"/>
    </w:rPr>
  </w:style>
  <w:style w:type="paragraph" w:styleId="CommentSubject">
    <w:name w:val="annotation subject"/>
    <w:basedOn w:val="CommentText"/>
    <w:next w:val="CommentText"/>
    <w:link w:val="CommentSubjectChar"/>
    <w:rsid w:val="00900660"/>
    <w:rPr>
      <w:b/>
      <w:bCs/>
    </w:rPr>
  </w:style>
  <w:style w:type="character" w:customStyle="1" w:styleId="CommentSubjectChar">
    <w:name w:val="Comment Subject Char"/>
    <w:link w:val="CommentSubject"/>
    <w:rsid w:val="00900660"/>
    <w:rPr>
      <w:b/>
      <w:bCs/>
      <w:lang w:eastAsia="en-US"/>
    </w:rPr>
  </w:style>
  <w:style w:type="paragraph" w:styleId="Header">
    <w:name w:val="header"/>
    <w:basedOn w:val="Normal"/>
    <w:link w:val="HeaderChar"/>
    <w:rsid w:val="00D40024"/>
    <w:pPr>
      <w:tabs>
        <w:tab w:val="center" w:pos="4680"/>
        <w:tab w:val="right" w:pos="9360"/>
      </w:tabs>
    </w:pPr>
  </w:style>
  <w:style w:type="character" w:customStyle="1" w:styleId="HeaderChar">
    <w:name w:val="Header Char"/>
    <w:link w:val="Header"/>
    <w:rsid w:val="00D40024"/>
    <w:rPr>
      <w:szCs w:val="24"/>
      <w:lang w:eastAsia="en-US"/>
    </w:rPr>
  </w:style>
  <w:style w:type="character" w:customStyle="1" w:styleId="Heading2Char">
    <w:name w:val="Heading 2 Char"/>
    <w:link w:val="Heading2"/>
    <w:semiHidden/>
    <w:rsid w:val="000F775E"/>
    <w:rPr>
      <w:rFonts w:ascii="Cambria" w:hAnsi="Cambria"/>
      <w:b/>
      <w:bCs/>
      <w:i/>
      <w:iCs/>
      <w:sz w:val="28"/>
      <w:szCs w:val="28"/>
      <w:lang w:val="en-GB"/>
    </w:rPr>
  </w:style>
  <w:style w:type="paragraph" w:customStyle="1" w:styleId="ColorfulList-Accent11">
    <w:name w:val="Colorful List - Accent 11"/>
    <w:basedOn w:val="Normal"/>
    <w:uiPriority w:val="34"/>
    <w:qFormat/>
    <w:rsid w:val="006972A2"/>
    <w:pPr>
      <w:spacing w:after="200" w:line="276" w:lineRule="auto"/>
      <w:ind w:left="720"/>
      <w:contextualSpacing/>
      <w:jc w:val="left"/>
    </w:pPr>
    <w:rPr>
      <w:rFonts w:ascii="Calibri" w:eastAsia="Calibri" w:hAnsi="Calibri"/>
      <w:sz w:val="22"/>
      <w:szCs w:val="22"/>
      <w:lang w:val="bs-Latn-BA"/>
    </w:rPr>
  </w:style>
  <w:style w:type="character" w:styleId="Strong">
    <w:name w:val="Strong"/>
    <w:qFormat/>
    <w:rsid w:val="00C03E0C"/>
    <w:rPr>
      <w:b/>
      <w:bCs/>
    </w:rPr>
  </w:style>
  <w:style w:type="paragraph" w:styleId="NormalWeb">
    <w:name w:val="Normal (Web)"/>
    <w:basedOn w:val="Normal"/>
    <w:rsid w:val="00091EE4"/>
    <w:pPr>
      <w:spacing w:after="200" w:line="276" w:lineRule="auto"/>
      <w:jc w:val="left"/>
    </w:pPr>
    <w:rPr>
      <w:rFonts w:eastAsia="Calibri"/>
      <w:sz w:val="24"/>
    </w:rPr>
  </w:style>
  <w:style w:type="paragraph" w:customStyle="1" w:styleId="ColorfulShading-Accent11">
    <w:name w:val="Colorful Shading - Accent 11"/>
    <w:hidden/>
    <w:uiPriority w:val="99"/>
    <w:semiHidden/>
    <w:rsid w:val="00AE4348"/>
    <w:rPr>
      <w:szCs w:val="24"/>
      <w:lang w:val="en-US" w:eastAsia="en-US"/>
    </w:rPr>
  </w:style>
  <w:style w:type="paragraph" w:styleId="ListParagraph">
    <w:name w:val="List Paragraph"/>
    <w:basedOn w:val="Normal"/>
    <w:uiPriority w:val="34"/>
    <w:qFormat/>
    <w:rsid w:val="00F40239"/>
    <w:pPr>
      <w:ind w:left="720"/>
      <w:contextualSpacing/>
    </w:pPr>
  </w:style>
  <w:style w:type="character" w:customStyle="1" w:styleId="FootnoteTextChar">
    <w:name w:val="Footnote Text Char"/>
    <w:aliases w:val="single space Char,ft Char,footnote text Char,Footnote Text Char1 Char,Footnote Text Blue Char,Footnote Text1 Char,Char Char,Tegn1 Char1,Tegn1 Char Char,Char Char Char Char,Footnote Text Char2 Char Char Char, Char Char"/>
    <w:link w:val="FootnoteText"/>
    <w:rsid w:val="00F40239"/>
    <w:rPr>
      <w:lang w:val="en-US" w:eastAsia="en-US"/>
    </w:rPr>
  </w:style>
  <w:style w:type="paragraph" w:customStyle="1" w:styleId="Char2">
    <w:name w:val="Char2"/>
    <w:basedOn w:val="Normal"/>
    <w:link w:val="FootnoteReference"/>
    <w:uiPriority w:val="99"/>
    <w:rsid w:val="00F40239"/>
    <w:pPr>
      <w:spacing w:after="160" w:line="240" w:lineRule="exact"/>
      <w:jc w:val="left"/>
    </w:pPr>
    <w:rPr>
      <w:szCs w:val="20"/>
      <w:vertAlign w:val="superscript"/>
      <w:lang w:val="bs-Latn-BA" w:eastAsia="bs-Latn-BA"/>
    </w:rPr>
  </w:style>
  <w:style w:type="character" w:customStyle="1" w:styleId="UnresolvedMention1">
    <w:name w:val="Unresolved Mention1"/>
    <w:basedOn w:val="DefaultParagraphFont"/>
    <w:uiPriority w:val="99"/>
    <w:semiHidden/>
    <w:unhideWhenUsed/>
    <w:rsid w:val="00895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336862">
      <w:bodyDiv w:val="1"/>
      <w:marLeft w:val="0"/>
      <w:marRight w:val="0"/>
      <w:marTop w:val="0"/>
      <w:marBottom w:val="0"/>
      <w:divBdr>
        <w:top w:val="none" w:sz="0" w:space="0" w:color="auto"/>
        <w:left w:val="none" w:sz="0" w:space="0" w:color="auto"/>
        <w:bottom w:val="none" w:sz="0" w:space="0" w:color="auto"/>
        <w:right w:val="none" w:sz="0" w:space="0" w:color="auto"/>
      </w:divBdr>
    </w:div>
    <w:div w:id="1611205227">
      <w:bodyDiv w:val="1"/>
      <w:marLeft w:val="0"/>
      <w:marRight w:val="0"/>
      <w:marTop w:val="0"/>
      <w:marBottom w:val="0"/>
      <w:divBdr>
        <w:top w:val="none" w:sz="0" w:space="0" w:color="auto"/>
        <w:left w:val="none" w:sz="0" w:space="0" w:color="auto"/>
        <w:bottom w:val="none" w:sz="0" w:space="0" w:color="auto"/>
        <w:right w:val="none" w:sz="0" w:space="0" w:color="auto"/>
      </w:divBdr>
    </w:div>
    <w:div w:id="20738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lkic@care.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care.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ngmeninitiative.net/wp-content/uploads/2021/01/Scaling-up-case-study_ENG_DIGITAL.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3A961-B4B7-4530-B9B0-4C5E54B6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1857</Words>
  <Characters>10995</Characters>
  <Application>Microsoft Office Word</Application>
  <DocSecurity>0</DocSecurity>
  <Lines>91</Lines>
  <Paragraphs>25</Paragraphs>
  <ScaleCrop>false</ScaleCrop>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dc:title>
  <dc:creator>Zvjezdana</dc:creator>
  <cp:lastModifiedBy>Starcevic Cviko, Marina</cp:lastModifiedBy>
  <cp:revision>18</cp:revision>
  <cp:lastPrinted>2015-01-15T17:51:00Z</cp:lastPrinted>
  <dcterms:created xsi:type="dcterms:W3CDTF">2021-06-07T08:57:00Z</dcterms:created>
  <dcterms:modified xsi:type="dcterms:W3CDTF">2021-07-09T11:36:00Z</dcterms:modified>
</cp:coreProperties>
</file>